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80" w:rsidRPr="009A239A" w:rsidRDefault="00633780" w:rsidP="00633780">
      <w:pPr>
        <w:pStyle w:val="a3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A239A">
        <w:rPr>
          <w:rFonts w:ascii="Times New Roman" w:hAnsi="Times New Roman" w:cs="Times New Roman"/>
          <w:b/>
          <w:sz w:val="24"/>
          <w:szCs w:val="24"/>
        </w:rPr>
        <w:t>Владимир Татаринов</w:t>
      </w:r>
      <w:r w:rsidR="00AC4FAA" w:rsidRPr="009A2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239A">
        <w:rPr>
          <w:rFonts w:ascii="Times New Roman" w:hAnsi="Times New Roman" w:cs="Times New Roman"/>
          <w:b/>
          <w:sz w:val="24"/>
          <w:szCs w:val="24"/>
        </w:rPr>
        <w:t>для издания «Русская</w:t>
      </w:r>
      <w:r w:rsidR="001372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A239A">
        <w:rPr>
          <w:rFonts w:ascii="Times New Roman" w:hAnsi="Times New Roman" w:cs="Times New Roman"/>
          <w:b/>
          <w:sz w:val="24"/>
          <w:szCs w:val="24"/>
        </w:rPr>
        <w:t>галерея 21 век»</w:t>
      </w:r>
    </w:p>
    <w:p w:rsidR="00633780" w:rsidRPr="009A239A" w:rsidRDefault="00633780" w:rsidP="0063378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780" w:rsidRPr="009A239A" w:rsidRDefault="00633780" w:rsidP="00633780">
      <w:pPr>
        <w:pStyle w:val="a3"/>
        <w:spacing w:line="276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A239A">
        <w:rPr>
          <w:rFonts w:ascii="Times New Roman" w:hAnsi="Times New Roman" w:cs="Times New Roman"/>
          <w:i/>
          <w:sz w:val="24"/>
          <w:szCs w:val="24"/>
        </w:rPr>
        <w:t xml:space="preserve">«Когда пишу, то у меня создается впечатление, </w:t>
      </w:r>
    </w:p>
    <w:p w:rsidR="00633780" w:rsidRPr="009A239A" w:rsidRDefault="00633780" w:rsidP="00633780">
      <w:pPr>
        <w:pStyle w:val="a3"/>
        <w:spacing w:line="276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A239A">
        <w:rPr>
          <w:rFonts w:ascii="Times New Roman" w:hAnsi="Times New Roman" w:cs="Times New Roman"/>
          <w:i/>
          <w:sz w:val="24"/>
          <w:szCs w:val="24"/>
        </w:rPr>
        <w:t xml:space="preserve">что меняющиеся облака, блики на воде, </w:t>
      </w:r>
    </w:p>
    <w:p w:rsidR="00633780" w:rsidRPr="009A239A" w:rsidRDefault="00633780" w:rsidP="00633780">
      <w:pPr>
        <w:pStyle w:val="a3"/>
        <w:spacing w:line="276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A239A">
        <w:rPr>
          <w:rFonts w:ascii="Times New Roman" w:hAnsi="Times New Roman" w:cs="Times New Roman"/>
          <w:i/>
          <w:sz w:val="24"/>
          <w:szCs w:val="24"/>
        </w:rPr>
        <w:t xml:space="preserve">шум ветра в ветках сосен – это спектакль, </w:t>
      </w:r>
    </w:p>
    <w:p w:rsidR="00633780" w:rsidRPr="009A239A" w:rsidRDefault="00633780" w:rsidP="00633780">
      <w:pPr>
        <w:pStyle w:val="a3"/>
        <w:spacing w:line="276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A239A">
        <w:rPr>
          <w:rFonts w:ascii="Times New Roman" w:hAnsi="Times New Roman" w:cs="Times New Roman"/>
          <w:i/>
          <w:sz w:val="24"/>
          <w:szCs w:val="24"/>
        </w:rPr>
        <w:t>разыгранный</w:t>
      </w:r>
      <w:proofErr w:type="gramEnd"/>
      <w:r w:rsidRPr="009A239A">
        <w:rPr>
          <w:rFonts w:ascii="Times New Roman" w:hAnsi="Times New Roman" w:cs="Times New Roman"/>
          <w:i/>
          <w:sz w:val="24"/>
          <w:szCs w:val="24"/>
        </w:rPr>
        <w:t xml:space="preserve"> специально для меня»</w:t>
      </w:r>
    </w:p>
    <w:p w:rsidR="00633780" w:rsidRPr="009A239A" w:rsidRDefault="00633780" w:rsidP="00633780">
      <w:pPr>
        <w:pStyle w:val="a3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A239A">
        <w:rPr>
          <w:rFonts w:ascii="Times New Roman" w:hAnsi="Times New Roman" w:cs="Times New Roman"/>
          <w:sz w:val="24"/>
          <w:szCs w:val="24"/>
        </w:rPr>
        <w:t>(Из беседы с художником)</w:t>
      </w:r>
    </w:p>
    <w:p w:rsidR="00633780" w:rsidRPr="009A239A" w:rsidRDefault="00633780" w:rsidP="00633780">
      <w:pPr>
        <w:pStyle w:val="a3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33780" w:rsidRPr="009A239A" w:rsidRDefault="00633780" w:rsidP="0063378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39A">
        <w:rPr>
          <w:rFonts w:ascii="Times New Roman" w:hAnsi="Times New Roman" w:cs="Times New Roman"/>
          <w:sz w:val="24"/>
          <w:szCs w:val="24"/>
        </w:rPr>
        <w:t>Роман Викторович Зубков – выпускник Череповецкого училища искусств им. В. В. Верещагина. Специальность, полученная после окончания училища, осталась только фактом его биографии, а все внимание и время после окончания училища было отдано живописи. Искусству живописи Роман Зубков учился сначала у преподавателя училища В.</w:t>
      </w:r>
      <w:r w:rsidR="00AC4FAA" w:rsidRPr="009A239A">
        <w:rPr>
          <w:rFonts w:ascii="Times New Roman" w:hAnsi="Times New Roman" w:cs="Times New Roman"/>
          <w:sz w:val="24"/>
          <w:szCs w:val="24"/>
        </w:rPr>
        <w:t xml:space="preserve"> </w:t>
      </w:r>
      <w:r w:rsidRPr="009A239A">
        <w:rPr>
          <w:rFonts w:ascii="Times New Roman" w:hAnsi="Times New Roman" w:cs="Times New Roman"/>
          <w:sz w:val="24"/>
          <w:szCs w:val="24"/>
        </w:rPr>
        <w:t>Л.</w:t>
      </w:r>
      <w:r w:rsidR="00AC4FAA" w:rsidRPr="009A239A">
        <w:rPr>
          <w:rFonts w:ascii="Times New Roman" w:hAnsi="Times New Roman" w:cs="Times New Roman"/>
          <w:sz w:val="24"/>
          <w:szCs w:val="24"/>
        </w:rPr>
        <w:t xml:space="preserve"> </w:t>
      </w:r>
      <w:r w:rsidRPr="009A239A">
        <w:rPr>
          <w:rFonts w:ascii="Times New Roman" w:hAnsi="Times New Roman" w:cs="Times New Roman"/>
          <w:sz w:val="24"/>
          <w:szCs w:val="24"/>
        </w:rPr>
        <w:t>Копылова, затем судьба свела его с выпускниками Московского государственного художественного института им. В. И. Сурикова – ныне известными вологодскими художниками Ю. Н. Волковым и членом-корреспондентом Академии художеств В. Н. Страховым. Совместная работа с этими мастерами позволила овладеть основами профессионального мастерства и пройти хорошую школу работы над пейзажем. Живопись художник изучал методично с энтузиазмом исследователя. Своеобразным толчком, который помог расколоть скорлупу ученичества, стала поездка в Дом творчества «Академическая дача им. И. Е. Репина». Время, проведенное на даче с 1999 по 2003 год</w:t>
      </w:r>
      <w:r w:rsidR="00AC4FAA" w:rsidRPr="009A239A">
        <w:rPr>
          <w:rFonts w:ascii="Times New Roman" w:hAnsi="Times New Roman" w:cs="Times New Roman"/>
          <w:sz w:val="24"/>
          <w:szCs w:val="24"/>
        </w:rPr>
        <w:t>ы</w:t>
      </w:r>
      <w:r w:rsidRPr="009A239A">
        <w:rPr>
          <w:rFonts w:ascii="Times New Roman" w:hAnsi="Times New Roman" w:cs="Times New Roman"/>
          <w:sz w:val="24"/>
          <w:szCs w:val="24"/>
        </w:rPr>
        <w:t xml:space="preserve">, было </w:t>
      </w:r>
      <w:proofErr w:type="gramStart"/>
      <w:r w:rsidRPr="009A239A">
        <w:rPr>
          <w:rFonts w:ascii="Times New Roman" w:hAnsi="Times New Roman" w:cs="Times New Roman"/>
          <w:sz w:val="24"/>
          <w:szCs w:val="24"/>
        </w:rPr>
        <w:t>счастливым</w:t>
      </w:r>
      <w:proofErr w:type="gramEnd"/>
      <w:r w:rsidRPr="009A239A">
        <w:rPr>
          <w:rFonts w:ascii="Times New Roman" w:hAnsi="Times New Roman" w:cs="Times New Roman"/>
          <w:sz w:val="24"/>
          <w:szCs w:val="24"/>
        </w:rPr>
        <w:t xml:space="preserve"> и продуктивным для молодого пейзажиста. Совместная работа с талантливой молодежью – выпускниками художественных вузов страны, знакомство с известными художниками, в том числе с В. М. Сидоровым, С. П. Ткачевым, необыкновенно обогатило внутренне и профессионально. Писать те же уголки пейзажа, которые вдохновляли В. Н. Бакшеева, Н. М. </w:t>
      </w:r>
      <w:proofErr w:type="spellStart"/>
      <w:r w:rsidRPr="009A239A">
        <w:rPr>
          <w:rFonts w:ascii="Times New Roman" w:hAnsi="Times New Roman" w:cs="Times New Roman"/>
          <w:sz w:val="24"/>
          <w:szCs w:val="24"/>
        </w:rPr>
        <w:t>Ромадина</w:t>
      </w:r>
      <w:proofErr w:type="spellEnd"/>
      <w:r w:rsidRPr="009A239A">
        <w:rPr>
          <w:rFonts w:ascii="Times New Roman" w:hAnsi="Times New Roman" w:cs="Times New Roman"/>
          <w:sz w:val="24"/>
          <w:szCs w:val="24"/>
        </w:rPr>
        <w:t>, С. А. Виноградова, И. Е. Репина, А. И. Куинджи и его учеников было</w:t>
      </w:r>
      <w:r w:rsidR="00AC4FAA" w:rsidRPr="009A239A">
        <w:rPr>
          <w:rFonts w:ascii="Times New Roman" w:hAnsi="Times New Roman" w:cs="Times New Roman"/>
          <w:sz w:val="24"/>
          <w:szCs w:val="24"/>
        </w:rPr>
        <w:t xml:space="preserve"> </w:t>
      </w:r>
      <w:r w:rsidRPr="009A239A">
        <w:rPr>
          <w:rFonts w:ascii="Times New Roman" w:hAnsi="Times New Roman" w:cs="Times New Roman"/>
          <w:sz w:val="24"/>
          <w:szCs w:val="24"/>
        </w:rPr>
        <w:t>само по себе хорошей школой. Вблизи от Академической дачи писали И. И. Левитан и К. А. Коровин. Во время пребывания в этих местах подспорьем был своеобразный путеводитель для художников и любителей живописи, составленный В. М. Сидоровым.</w:t>
      </w:r>
    </w:p>
    <w:p w:rsidR="00633780" w:rsidRPr="009A239A" w:rsidRDefault="00633780" w:rsidP="0063378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39A">
        <w:rPr>
          <w:rFonts w:ascii="Times New Roman" w:hAnsi="Times New Roman" w:cs="Times New Roman"/>
          <w:sz w:val="24"/>
          <w:szCs w:val="24"/>
        </w:rPr>
        <w:t>Первый значительный успех Романа Зубкова – участие в республиканской выставке «Молодые художники России» (2001) в ЦДХ. Его работа «После дождя» выделялась типическими чертами русского пейзажа: простором, широким горизонтом, высоким небом. В этом пейзаже было нечто, что не выразить словами и никакими другими художественными средствами. Радуга, которая только наметилась у горизонта, воспринималась как символ надежды на примирение Бога с жизнью на земле.</w:t>
      </w:r>
    </w:p>
    <w:p w:rsidR="00633780" w:rsidRPr="009A239A" w:rsidRDefault="00633780" w:rsidP="0063378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39A">
        <w:rPr>
          <w:rFonts w:ascii="Times New Roman" w:hAnsi="Times New Roman" w:cs="Times New Roman"/>
          <w:sz w:val="24"/>
          <w:szCs w:val="24"/>
        </w:rPr>
        <w:t xml:space="preserve">Талант молодого художника раскрылся в умении почувствовать, увидеть и передать деталь пейзажа как неотъемлемую часть целого. В картинах Зубкова много простора, высокого неба, а «главные действующие лица» часто расположены между небом и землей и словно находятся в состоянии диалога с небом. Такие пейзажи обретают пантеистическое звучание («Тишина», «После полудня», «Памяти земли, ушедшей на дно Рыбинского моря»). Столпившиеся на берегу сосны напоминают вышедших на берег живых существ. Вообще много в пейзажах художника есть такого, что человек может </w:t>
      </w:r>
      <w:proofErr w:type="gramStart"/>
      <w:r w:rsidRPr="009A239A">
        <w:rPr>
          <w:rFonts w:ascii="Times New Roman" w:hAnsi="Times New Roman" w:cs="Times New Roman"/>
          <w:sz w:val="24"/>
          <w:szCs w:val="24"/>
        </w:rPr>
        <w:t>наблюдать</w:t>
      </w:r>
      <w:proofErr w:type="gramEnd"/>
      <w:r w:rsidRPr="009A239A">
        <w:rPr>
          <w:rFonts w:ascii="Times New Roman" w:hAnsi="Times New Roman" w:cs="Times New Roman"/>
          <w:sz w:val="24"/>
          <w:szCs w:val="24"/>
        </w:rPr>
        <w:t xml:space="preserve"> только слившись всем существом с природой - как трава, дерево или снег. В пейзажах художника отсутствует человек, он остается за рамой, лишь изредка можно увидеть признаки его присутствия, природа здесь первозданна, и человек не вмешивается в ее жизнь. «Когда пишу, то у меня создается впечатление, что меняющиеся облака, блики </w:t>
      </w:r>
      <w:r w:rsidRPr="009A239A">
        <w:rPr>
          <w:rFonts w:ascii="Times New Roman" w:hAnsi="Times New Roman" w:cs="Times New Roman"/>
          <w:sz w:val="24"/>
          <w:szCs w:val="24"/>
        </w:rPr>
        <w:lastRenderedPageBreak/>
        <w:t xml:space="preserve">на воде, шум ветра в ветках сосен – это спектакль, разыгранный специально для меня», </w:t>
      </w:r>
      <w:r w:rsidR="00AC4FAA" w:rsidRPr="009A239A">
        <w:rPr>
          <w:rFonts w:ascii="Times New Roman" w:hAnsi="Times New Roman" w:cs="Times New Roman"/>
          <w:sz w:val="24"/>
          <w:szCs w:val="24"/>
        </w:rPr>
        <w:t>–</w:t>
      </w:r>
      <w:r w:rsidRPr="009A239A">
        <w:rPr>
          <w:rFonts w:ascii="Times New Roman" w:hAnsi="Times New Roman" w:cs="Times New Roman"/>
          <w:sz w:val="24"/>
          <w:szCs w:val="24"/>
        </w:rPr>
        <w:t xml:space="preserve"> говорит Роман. В его картинах и этюдах разыгрывается «удивительная полифония облачного символизма», почти как в восточной изобразительной традиции. Мудрый человек </w:t>
      </w:r>
      <w:r w:rsidR="00AC4FAA" w:rsidRPr="009A239A">
        <w:rPr>
          <w:rFonts w:ascii="Times New Roman" w:hAnsi="Times New Roman" w:cs="Times New Roman"/>
          <w:sz w:val="24"/>
          <w:szCs w:val="24"/>
        </w:rPr>
        <w:t>«</w:t>
      </w:r>
      <w:r w:rsidRPr="009A239A">
        <w:rPr>
          <w:rFonts w:ascii="Times New Roman" w:hAnsi="Times New Roman" w:cs="Times New Roman"/>
          <w:sz w:val="24"/>
          <w:szCs w:val="24"/>
        </w:rPr>
        <w:t>с утра наблюдает формы облаков и так выправляет себя», говорили китайские философы. Плывущие облака – это, пожалуй, единственное, что наделено движением в пейзажах художника. Они аллегория жизненного пути и несказанной легкости просветленного духа. Те же облака есть образ человеческой речи – непроизвольной и нескончаемой как сама жизнь.</w:t>
      </w:r>
    </w:p>
    <w:p w:rsidR="00633780" w:rsidRPr="009A239A" w:rsidRDefault="00633780" w:rsidP="0063378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39A">
        <w:rPr>
          <w:rFonts w:ascii="Times New Roman" w:hAnsi="Times New Roman" w:cs="Times New Roman"/>
          <w:sz w:val="24"/>
          <w:szCs w:val="24"/>
        </w:rPr>
        <w:t>В свое время, когда молодой художник только формировался как пейзажист, обретая профессиональное мастерство, он испытал влияние школы таких мастеров, как Куинджи и Крымов. Отсюда, наверное, его особое отношение к свету. «Не люблю пейзаж серый, плохо освещенный, без источника света, так любимый постмодернистами», – говорит художник.</w:t>
      </w:r>
    </w:p>
    <w:p w:rsidR="00633780" w:rsidRPr="009A239A" w:rsidRDefault="00633780" w:rsidP="0063378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39A">
        <w:rPr>
          <w:rFonts w:ascii="Times New Roman" w:hAnsi="Times New Roman" w:cs="Times New Roman"/>
          <w:sz w:val="24"/>
          <w:szCs w:val="24"/>
        </w:rPr>
        <w:t>С точки зрения семиотики работы Зубкова нельзя назвать знаковыми. Здесь превалирует объективное изображение конкретной местности, ее «лицо». Создаваемый образ имеет объективное познавательное содержание. Но вслед за Иваном Шишкиным он готов повторять: «Природа всегда нова и всегда готова дарить неистощимыми запасами своих даров, что мы называем жизнь. Что может быть лучше природы…»</w:t>
      </w:r>
    </w:p>
    <w:p w:rsidR="00633780" w:rsidRPr="009A239A" w:rsidRDefault="00633780" w:rsidP="0063378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39A">
        <w:rPr>
          <w:rFonts w:ascii="Times New Roman" w:hAnsi="Times New Roman" w:cs="Times New Roman"/>
          <w:sz w:val="24"/>
          <w:szCs w:val="24"/>
        </w:rPr>
        <w:t>Но главное, к чему стремится художник, чем отличается именно русский пейзаж – осмысленное переживание его человеком. Настроение или раздумье, чувство простора, света и цвета, красоты и мощи – в соединении всего этого рождается чувство Родины, любви к ней.</w:t>
      </w:r>
    </w:p>
    <w:p w:rsidR="00633780" w:rsidRPr="009A239A" w:rsidRDefault="00633780" w:rsidP="0063378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39A">
        <w:rPr>
          <w:rFonts w:ascii="Times New Roman" w:hAnsi="Times New Roman" w:cs="Times New Roman"/>
          <w:sz w:val="24"/>
          <w:szCs w:val="24"/>
        </w:rPr>
        <w:t xml:space="preserve">Влияние мастеров русской пейзажной живописи XIX века на творчество молодого </w:t>
      </w:r>
      <w:proofErr w:type="gramStart"/>
      <w:r w:rsidRPr="009A239A">
        <w:rPr>
          <w:rFonts w:ascii="Times New Roman" w:hAnsi="Times New Roman" w:cs="Times New Roman"/>
          <w:sz w:val="24"/>
          <w:szCs w:val="24"/>
        </w:rPr>
        <w:t>художника</w:t>
      </w:r>
      <w:proofErr w:type="gramEnd"/>
      <w:r w:rsidRPr="009A239A">
        <w:rPr>
          <w:rFonts w:ascii="Times New Roman" w:hAnsi="Times New Roman" w:cs="Times New Roman"/>
          <w:sz w:val="24"/>
          <w:szCs w:val="24"/>
        </w:rPr>
        <w:t xml:space="preserve"> несомненно. В 2006 году художник пытается наполнять образ различными способами, одновременно расширяя ассоциативно смысловой ряд, обогащая палитру и разнообразя живописные приемы. В июне в Вологде открылась республиканская выставка «Образ Родины», где художник представил три свои работы: «Пейзаж с колокольней», «Весна в Тотьме» и «Памяти земли, ушедшей на дно Рыбинского моря», ставшие подтверждением вышесказанного. До этого были зональная выставка «Русский Север» (2003), республиканская «Россия Х» (2004).</w:t>
      </w:r>
    </w:p>
    <w:p w:rsidR="00633780" w:rsidRPr="009A239A" w:rsidRDefault="00633780" w:rsidP="0063378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39A">
        <w:rPr>
          <w:rFonts w:ascii="Times New Roman" w:hAnsi="Times New Roman" w:cs="Times New Roman"/>
          <w:sz w:val="24"/>
          <w:szCs w:val="24"/>
        </w:rPr>
        <w:t xml:space="preserve">Третьяковская галерея, Русский музей по-прежнему остаются для Романа Зубкова своеобразной Меккой и школой живописи. Бакшеев писал: «Я думаю, что свойственная русскому характеру трезвость, нелюбовь к фальши, спокойная искренность во многом определили </w:t>
      </w:r>
      <w:proofErr w:type="gramStart"/>
      <w:r w:rsidRPr="009A239A">
        <w:rPr>
          <w:rFonts w:ascii="Times New Roman" w:hAnsi="Times New Roman" w:cs="Times New Roman"/>
          <w:sz w:val="24"/>
          <w:szCs w:val="24"/>
        </w:rPr>
        <w:t>собой то</w:t>
      </w:r>
      <w:proofErr w:type="gramEnd"/>
      <w:r w:rsidRPr="009A239A">
        <w:rPr>
          <w:rFonts w:ascii="Times New Roman" w:hAnsi="Times New Roman" w:cs="Times New Roman"/>
          <w:sz w:val="24"/>
          <w:szCs w:val="24"/>
        </w:rPr>
        <w:t xml:space="preserve"> обстоятельство, что все победы русского искусства связаны именно с реализмом».</w:t>
      </w:r>
    </w:p>
    <w:p w:rsidR="00D870A6" w:rsidRPr="009A239A" w:rsidRDefault="00D870A6" w:rsidP="0063378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870A6" w:rsidRPr="009A239A" w:rsidSect="00D87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33780"/>
    <w:rsid w:val="001372EA"/>
    <w:rsid w:val="00147DCE"/>
    <w:rsid w:val="002373DF"/>
    <w:rsid w:val="00633780"/>
    <w:rsid w:val="007E2470"/>
    <w:rsid w:val="009A239A"/>
    <w:rsid w:val="009B0442"/>
    <w:rsid w:val="00AC4FAA"/>
    <w:rsid w:val="00D45E15"/>
    <w:rsid w:val="00D87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7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852</Words>
  <Characters>4859</Characters>
  <Application>Microsoft Office Word</Application>
  <DocSecurity>0</DocSecurity>
  <Lines>40</Lines>
  <Paragraphs>11</Paragraphs>
  <ScaleCrop>false</ScaleCrop>
  <Company/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gulyaeva</dc:creator>
  <cp:lastModifiedBy>kustov</cp:lastModifiedBy>
  <cp:revision>4</cp:revision>
  <dcterms:created xsi:type="dcterms:W3CDTF">2015-03-27T07:44:00Z</dcterms:created>
  <dcterms:modified xsi:type="dcterms:W3CDTF">2015-03-27T07:45:00Z</dcterms:modified>
</cp:coreProperties>
</file>