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Arial" w:hAnsi="Arial" w:cs="Arial"/>
          <w:color w:val="55606E"/>
          <w:sz w:val="21"/>
          <w:szCs w:val="21"/>
        </w:rPr>
        <w:t> 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ПОЛОЖЕНИЕ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Style w:val="a3"/>
          <w:rFonts w:ascii="Georgia" w:hAnsi="Georgia" w:cs="Arial"/>
          <w:color w:val="55606E"/>
          <w:sz w:val="28"/>
          <w:szCs w:val="28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Всероссийский конкурс хореографического и вокального мастерства 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 «ВЫШЕ ВСЕХ</w:t>
      </w:r>
      <w:r>
        <w:rPr>
          <w:rStyle w:val="a3"/>
          <w:rFonts w:ascii="Georgia" w:hAnsi="Georgia" w:cs="Arial"/>
          <w:color w:val="55606E"/>
          <w:sz w:val="28"/>
          <w:szCs w:val="28"/>
        </w:rPr>
        <w:t>»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11 – 13 января 2019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года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г. Вологда </w:t>
      </w:r>
      <w:r>
        <w:rPr>
          <w:rStyle w:val="a3"/>
          <w:rFonts w:ascii="Georgia" w:hAnsi="Georgia" w:cs="Arial"/>
          <w:color w:val="55606E"/>
          <w:sz w:val="28"/>
          <w:szCs w:val="28"/>
        </w:rPr>
        <w:t> 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Общие положения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1.</w:t>
      </w:r>
      <w:r>
        <w:rPr>
          <w:rStyle w:val="a3"/>
          <w:rFonts w:ascii="Georgia" w:hAnsi="Georgia" w:cs="Arial"/>
          <w:i/>
          <w:iCs/>
          <w:color w:val="55606E"/>
          <w:sz w:val="28"/>
          <w:szCs w:val="28"/>
        </w:rPr>
        <w:t>Учредители и организаторы конкурса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Общественная палата Российской Федерации;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Московский университет культуры и искусства;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</w:rPr>
        <w:t>2. Задачи конкурса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выявление юных талантливых музыкантов в целях дальнейшей поддержки и развития их дарования;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популяризация различных музыкальных и художественных жанров;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создание условий для творческих контактов  педагогов и дружеских связей детей и молодежи;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повышение исполнительского уровня юных музыкантов;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развитие программ международного сотрудничества;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 ознакомление участников конкурса с культурой и историей города пребывания.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</w:rPr>
        <w:t>3. Регламент конкурса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11.01.2019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г.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Заезд, регистрация участников, экскурсионная программа.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12.01.2019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г.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09.00 - 13.00 - прослушивание солистов и коллективов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13.00 - 14.00 - перерыв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14.00 - 19.00 - прослушивание солистов и коллективов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1</w:t>
      </w:r>
      <w:r>
        <w:rPr>
          <w:rStyle w:val="a3"/>
          <w:rFonts w:ascii="Georgia" w:hAnsi="Georgia" w:cs="Arial"/>
          <w:color w:val="55606E"/>
          <w:sz w:val="28"/>
          <w:szCs w:val="28"/>
        </w:rPr>
        <w:t>3.01.2019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г.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09.00 - 10.30 - мастер-классы ведущих преподавателей музыкальных учебных заведений для исполнительских номинаций;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Georgia" w:hAnsi="Georgia" w:cs="Arial"/>
          <w:color w:val="55606E"/>
          <w:sz w:val="28"/>
          <w:szCs w:val="28"/>
        </w:rPr>
      </w:pPr>
      <w:r>
        <w:rPr>
          <w:rFonts w:ascii="Georgia" w:hAnsi="Georgia" w:cs="Arial"/>
          <w:color w:val="55606E"/>
          <w:sz w:val="28"/>
          <w:szCs w:val="28"/>
        </w:rPr>
        <w:t>15.00 - Торжественное   закрытие</w:t>
      </w:r>
      <w:proofErr w:type="gramStart"/>
      <w:r>
        <w:rPr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color w:val="55606E"/>
          <w:sz w:val="28"/>
          <w:szCs w:val="28"/>
        </w:rPr>
        <w:t>.</w:t>
      </w:r>
      <w:proofErr w:type="gramEnd"/>
      <w:r>
        <w:rPr>
          <w:rFonts w:ascii="Georgia" w:hAnsi="Georgia" w:cs="Arial"/>
          <w:color w:val="55606E"/>
          <w:sz w:val="28"/>
          <w:szCs w:val="28"/>
        </w:rPr>
        <w:t xml:space="preserve"> 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16.00 свободное время*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По решение оргкомитета конкурса регламент может быть изменен.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</w:rPr>
        <w:lastRenderedPageBreak/>
        <w:t>4. Условия участия в конкурсе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К участию в конкурсе приглашаются творческие коллективы и отдельные исполнители. Возраст участников не ограничен. Конкурсные прослушивания проводятся в один тур.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 xml:space="preserve">НОМИНЦИИ: </w:t>
      </w:r>
      <w:bookmarkStart w:id="0" w:name="_GoBack"/>
      <w:bookmarkEnd w:id="0"/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 xml:space="preserve"> </w:t>
      </w: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>«Вокальный жанр»: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proofErr w:type="gramStart"/>
      <w:r>
        <w:rPr>
          <w:rFonts w:ascii="Georgia" w:hAnsi="Georgia" w:cs="Arial"/>
          <w:color w:val="55606E"/>
          <w:sz w:val="28"/>
          <w:szCs w:val="28"/>
        </w:rPr>
        <w:t>=академическое пение (соло, ансамбль, хор);</w:t>
      </w:r>
      <w:proofErr w:type="gramEnd"/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=народное пение, в том числе фольклор и этнография (соло, ансамбль, хор);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=эстрадный и джазовый вокал (соло, ансамбль).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 xml:space="preserve"> </w:t>
      </w: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>«Танцевальный жанр»: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классический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народный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народно-стилизованный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детский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эстрадный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=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эстрадно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>-спортивный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современная пластика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современный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танцевальное шоу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модерн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степ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восточные танцы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уличный танец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бальные танцы (соло, ансамбль);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firstLine="708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= историко-бытовой танец (соло, ансамбль).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4.2.</w:t>
      </w:r>
      <w:proofErr w:type="gramStart"/>
      <w:r>
        <w:rPr>
          <w:rStyle w:val="a3"/>
          <w:rFonts w:ascii="Georgia" w:hAnsi="Georgia" w:cs="Arial"/>
          <w:color w:val="55606E"/>
          <w:sz w:val="28"/>
          <w:szCs w:val="28"/>
        </w:rPr>
        <w:t>Возрастные</w:t>
      </w:r>
      <w:proofErr w:type="gramEnd"/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</w:t>
      </w:r>
      <w:proofErr w:type="spellStart"/>
      <w:r>
        <w:rPr>
          <w:rStyle w:val="a3"/>
          <w:rFonts w:ascii="Georgia" w:hAnsi="Georgia" w:cs="Arial"/>
          <w:color w:val="55606E"/>
          <w:sz w:val="28"/>
          <w:szCs w:val="28"/>
        </w:rPr>
        <w:t>группы</w:t>
      </w:r>
      <w:r>
        <w:rPr>
          <w:rFonts w:ascii="Georgia" w:hAnsi="Georgia" w:cs="Arial"/>
          <w:color w:val="55606E"/>
          <w:sz w:val="28"/>
          <w:szCs w:val="28"/>
        </w:rPr>
        <w:t>участников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 конкурса в различных номинациях: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 xml:space="preserve">«Вокальный жанр», </w:t>
      </w: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>Танцевальный жанр»: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lastRenderedPageBreak/>
        <w:t> до 8 лет, 9-11 лет, 12-14 лет, 15-17 лет, 17-19 лет, 20-25 лет,  от 26 лет и старше, смешанная группа.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>Для хоровых коллективов: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 7-11 лет, 12-17 лет, 17-23 года, смешанная группа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i/>
          <w:iCs/>
          <w:color w:val="55606E"/>
          <w:sz w:val="28"/>
          <w:szCs w:val="28"/>
          <w:u w:val="single"/>
        </w:rPr>
        <w:t>«Театральный жанр»: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до 8 лет, 9-11 лет, 12-17 лет, 18-25 лет, от 26 лет и старше, смешанная группа.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Возрастная группа каждого конкурсанта опре</w:t>
      </w:r>
      <w:r>
        <w:rPr>
          <w:rFonts w:ascii="Georgia" w:hAnsi="Georgia" w:cs="Arial"/>
          <w:color w:val="55606E"/>
          <w:sz w:val="28"/>
          <w:szCs w:val="28"/>
        </w:rPr>
        <w:t>деляется по состоянию на 1 декабря</w:t>
      </w:r>
      <w:r>
        <w:rPr>
          <w:rFonts w:ascii="Georgia" w:hAnsi="Georgia" w:cs="Arial"/>
          <w:color w:val="55606E"/>
          <w:sz w:val="28"/>
          <w:szCs w:val="28"/>
        </w:rPr>
        <w:t xml:space="preserve">  2018 года. Возрастная группа ансамбля определяется возрастом</w:t>
      </w:r>
      <w:r>
        <w:rPr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Style w:val="a3"/>
          <w:rFonts w:ascii="Georgia" w:hAnsi="Georgia" w:cs="Arial"/>
          <w:color w:val="55606E"/>
          <w:sz w:val="28"/>
          <w:szCs w:val="28"/>
        </w:rPr>
        <w:t>самого старшего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color w:val="55606E"/>
          <w:sz w:val="28"/>
          <w:szCs w:val="28"/>
        </w:rPr>
        <w:t>участника коллектива.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4.3.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Программные 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Style w:val="a3"/>
          <w:rFonts w:ascii="Georgia" w:hAnsi="Georgia" w:cs="Arial"/>
          <w:color w:val="55606E"/>
          <w:sz w:val="28"/>
          <w:szCs w:val="28"/>
        </w:rPr>
        <w:t>требования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color w:val="55606E"/>
          <w:sz w:val="28"/>
          <w:szCs w:val="28"/>
        </w:rPr>
        <w:t>для участников конкурса: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В номинациях «Вокальный жанр», «Танцевальный жанр» - два разнохарактерных произведения (время выступления до 8 минут). Для хоровых коллективов - исполнение одним блоком трех произведений (до 15 минут). 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10" w:firstLine="706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В заявке необходимо указать хронометраж каждого произведения. Изменения в конкурсной программе после регистрации заявки не допускаются. Участникам конкурса необходимо строго придерживаться регламента выступления. Фонограммы для сопровождения выступления участников конкурса необходимо предоставлять на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флеш</w:t>
      </w:r>
      <w:proofErr w:type="spellEnd"/>
      <w:r>
        <w:rPr>
          <w:rFonts w:ascii="Georgia" w:hAnsi="Georgia" w:cs="Arial"/>
          <w:color w:val="55606E"/>
          <w:sz w:val="28"/>
          <w:szCs w:val="28"/>
        </w:rPr>
        <w:t xml:space="preserve">-накопителях </w:t>
      </w:r>
      <w:proofErr w:type="spellStart"/>
      <w:r>
        <w:rPr>
          <w:rFonts w:ascii="Georgia" w:hAnsi="Georgia" w:cs="Arial"/>
          <w:color w:val="55606E"/>
          <w:sz w:val="28"/>
          <w:szCs w:val="28"/>
        </w:rPr>
        <w:t>или</w:t>
      </w:r>
      <w:proofErr w:type="gramStart"/>
      <w:r>
        <w:rPr>
          <w:rFonts w:ascii="Georgia" w:hAnsi="Georgia" w:cs="Arial"/>
          <w:color w:val="55606E"/>
          <w:sz w:val="28"/>
          <w:szCs w:val="28"/>
        </w:rPr>
        <w:t>CD</w:t>
      </w:r>
      <w:proofErr w:type="spellEnd"/>
      <w:proofErr w:type="gramEnd"/>
      <w:r>
        <w:rPr>
          <w:rFonts w:ascii="Georgia" w:hAnsi="Georgia" w:cs="Arial"/>
          <w:color w:val="55606E"/>
          <w:sz w:val="28"/>
          <w:szCs w:val="28"/>
        </w:rPr>
        <w:t>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1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4.4.</w:t>
      </w:r>
      <w:r>
        <w:rPr>
          <w:rStyle w:val="a3"/>
          <w:rFonts w:ascii="Georgia" w:hAnsi="Georgia" w:cs="Arial"/>
          <w:color w:val="55606E"/>
          <w:sz w:val="28"/>
          <w:szCs w:val="28"/>
        </w:rPr>
        <w:t>Жюри и награждение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Жюри конкурса формируется из числа ведущих музыкантов, преподавателей учебных заведений. Жюри оценивает выступления, учитывая художественную ценность, музыкальную культуру и степень сложности исполняемой программы, артистичность, качество выступления, и определяет победителей конкурса.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17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 xml:space="preserve">По итогам конкурсных прослушиваний лучшим участникам присуждаются звания: «Гран-При», «Лауреат» (I, II или III степени), «Дипломант» (I, II или III степени) с вручением дипломов и специальных призов. На каждое призовое место может быть номинировано несколько участников. Могут быть специально отмечены организации, концертмейстеры и руководители творческих коллективов, авторы лучших творческих работ и постановок с вручением благодарственных писем Творческой ассоциации «Диадаль». Присуждаются специальные призы. Дипломы и призы вручаются на Торжественном закрытии конкурса. Участники </w:t>
      </w:r>
      <w:r>
        <w:rPr>
          <w:rFonts w:ascii="Georgia" w:hAnsi="Georgia" w:cs="Arial"/>
          <w:color w:val="55606E"/>
          <w:sz w:val="28"/>
          <w:szCs w:val="28"/>
        </w:rPr>
        <w:lastRenderedPageBreak/>
        <w:t>конкурса, не получившие звания, награждаются сертификатами участия в конкурсе.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5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Все решения жюри конкурса являются окончательными, обсуждению и пересмотру не подлежат.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1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4.5.</w:t>
      </w:r>
      <w:r>
        <w:rPr>
          <w:rStyle w:val="a3"/>
          <w:rFonts w:ascii="Georgia" w:hAnsi="Georgia" w:cs="Arial"/>
          <w:color w:val="55606E"/>
          <w:sz w:val="28"/>
          <w:szCs w:val="28"/>
        </w:rPr>
        <w:t>Специальные условия</w:t>
      </w:r>
    </w:p>
    <w:p w:rsidR="00375815" w:rsidRDefault="00375815" w:rsidP="00375815">
      <w:pPr>
        <w:pStyle w:val="a5"/>
        <w:shd w:val="clear" w:color="auto" w:fill="FFFFFF"/>
        <w:spacing w:before="192" w:beforeAutospacing="0" w:after="0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Конкурс открыт для каждого участника, согласного со всеми условиями, приведенными в настоящем Положении. Обязательным условием для участия в конкурсе является оплата организационного взноса в размере:</w:t>
      </w:r>
    </w:p>
    <w:p w:rsidR="00375815" w:rsidRDefault="00375815" w:rsidP="00375815">
      <w:pPr>
        <w:pStyle w:val="a5"/>
        <w:shd w:val="clear" w:color="auto" w:fill="FFFFFF"/>
        <w:spacing w:before="206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для солистов -</w:t>
      </w:r>
      <w:r>
        <w:rPr>
          <w:rStyle w:val="a3"/>
          <w:rFonts w:ascii="Georgia" w:hAnsi="Georgia" w:cs="Arial"/>
          <w:color w:val="55606E"/>
          <w:sz w:val="28"/>
          <w:szCs w:val="28"/>
        </w:rPr>
        <w:t>1500</w:t>
      </w:r>
      <w:r>
        <w:rPr>
          <w:rFonts w:ascii="Georgia" w:hAnsi="Georgia" w:cs="Arial"/>
          <w:color w:val="55606E"/>
          <w:sz w:val="28"/>
          <w:szCs w:val="28"/>
        </w:rPr>
        <w:t>руб.;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для ансамблей малого состава (2-4 человека) -</w:t>
      </w:r>
      <w:r>
        <w:rPr>
          <w:rStyle w:val="a3"/>
          <w:rFonts w:ascii="Georgia" w:hAnsi="Georgia" w:cs="Arial"/>
          <w:color w:val="55606E"/>
          <w:sz w:val="28"/>
          <w:szCs w:val="28"/>
        </w:rPr>
        <w:t>2500</w:t>
      </w:r>
      <w:r>
        <w:rPr>
          <w:rFonts w:ascii="Georgia" w:hAnsi="Georgia" w:cs="Arial"/>
          <w:color w:val="55606E"/>
          <w:sz w:val="28"/>
          <w:szCs w:val="28"/>
        </w:rPr>
        <w:t>руб.;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для ансамблей большого состава (свыше 4х человек) -</w:t>
      </w:r>
      <w:r>
        <w:rPr>
          <w:rStyle w:val="a3"/>
          <w:rFonts w:ascii="Georgia" w:hAnsi="Georgia" w:cs="Arial"/>
          <w:color w:val="55606E"/>
          <w:sz w:val="28"/>
          <w:szCs w:val="28"/>
        </w:rPr>
        <w:t>5000</w:t>
      </w:r>
      <w:r>
        <w:rPr>
          <w:rFonts w:ascii="Georgia" w:hAnsi="Georgia" w:cs="Arial"/>
          <w:color w:val="55606E"/>
          <w:sz w:val="28"/>
          <w:szCs w:val="28"/>
        </w:rPr>
        <w:t>руб.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Целевой взнос для приезжающих на конкурс участников: 6500 руб. (проживание, 3-х разовое питание, экскурсионная программа).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Организационный взнос может быть внесен наличными денежными средствами (в день регистрации), а также путем перечисления (Приложение).  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29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Организационные взносы конкурсанты оплачивают за все номинации, в которых они участвуют.</w:t>
      </w:r>
      <w:r>
        <w:rPr>
          <w:rFonts w:ascii="Georgia" w:hAnsi="Georgia" w:cs="Arial"/>
          <w:color w:val="55606E"/>
          <w:sz w:val="28"/>
          <w:szCs w:val="28"/>
        </w:rPr>
        <w:t xml:space="preserve"> </w:t>
      </w:r>
      <w:r>
        <w:rPr>
          <w:rFonts w:ascii="Georgia" w:hAnsi="Georgia" w:cs="Arial"/>
          <w:i/>
          <w:iCs/>
          <w:color w:val="55606E"/>
          <w:sz w:val="28"/>
          <w:szCs w:val="28"/>
        </w:rPr>
        <w:t>Дополнительная номинация </w:t>
      </w:r>
      <w:r>
        <w:rPr>
          <w:rFonts w:ascii="Georgia" w:hAnsi="Georgia" w:cs="Arial"/>
          <w:color w:val="55606E"/>
          <w:sz w:val="28"/>
          <w:szCs w:val="28"/>
        </w:rPr>
        <w:t>участника оплачивается отдельно в размере половины стоимости дополнительной номинации. В квитанции об оплате необходимо указать фамилию и имя участника, за которого вносится оплата. Копию квитанции об оплате организационного взноса необходимо выслать в адрес оргкомитета конкурса вместе с заявкой участника. При регистрации необходимо иметь с собой оригиналы квитанции об оплате и свидетельства о рождении участников конкурса. В случае коллективной оплаты участия в конкурсе организация, осуществляющая оплату, обязана предоставить оргкомитету список всех участников, за которых произведена оплата, с указанием номинаций и возрастных групп.</w:t>
      </w:r>
    </w:p>
    <w:p w:rsidR="00375815" w:rsidRDefault="00375815" w:rsidP="00375815">
      <w:pPr>
        <w:pStyle w:val="a5"/>
        <w:shd w:val="clear" w:color="auto" w:fill="FFFFFF"/>
        <w:spacing w:before="0" w:beforeAutospacing="0" w:after="0" w:afterAutospacing="0" w:line="300" w:lineRule="atLeast"/>
        <w:ind w:right="29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Оргкомитет конкурса-фестиваля оставляет за собой право на трансляцию, аудио- и видеозапись конкурсных выступлений и бесплатное использование записанного материала без разрешения на то участников. Участие в конкурсе рассматривается как полное согласие со всеми его условиями и регламентом.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ind w:right="1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4.6.</w:t>
      </w:r>
      <w:r>
        <w:rPr>
          <w:rStyle w:val="a3"/>
          <w:rFonts w:ascii="Georgia" w:hAnsi="Georgia" w:cs="Arial"/>
          <w:color w:val="55606E"/>
          <w:sz w:val="28"/>
          <w:szCs w:val="28"/>
        </w:rPr>
        <w:t>Заявки для участия в конкурсе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Заявку на участие в конкурсе необходимо предоставить в оргкомитет по электронному адресу или факсу:</w:t>
      </w:r>
    </w:p>
    <w:p w:rsidR="00375815" w:rsidRDefault="00375815" w:rsidP="00375815">
      <w:pPr>
        <w:pStyle w:val="a5"/>
        <w:shd w:val="clear" w:color="auto" w:fill="FFFFFF"/>
        <w:spacing w:before="211" w:beforeAutospacing="0" w:after="0" w:afterAutospacing="0" w:line="300" w:lineRule="atLeast"/>
        <w:ind w:left="450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lastRenderedPageBreak/>
        <w:t>E-</w:t>
      </w:r>
      <w:proofErr w:type="spellStart"/>
      <w:r>
        <w:rPr>
          <w:rStyle w:val="a3"/>
          <w:rFonts w:ascii="Georgia" w:hAnsi="Georgia" w:cs="Arial"/>
          <w:color w:val="55606E"/>
          <w:sz w:val="28"/>
          <w:szCs w:val="28"/>
        </w:rPr>
        <w:t>mail</w:t>
      </w:r>
      <w:proofErr w:type="spellEnd"/>
      <w:r>
        <w:rPr>
          <w:rStyle w:val="a3"/>
          <w:rFonts w:ascii="Georgia" w:hAnsi="Georgia" w:cs="Arial"/>
          <w:color w:val="55606E"/>
          <w:sz w:val="28"/>
          <w:szCs w:val="28"/>
        </w:rPr>
        <w:t>: </w:t>
      </w:r>
      <w:hyperlink r:id="rId5" w:history="1">
        <w:r w:rsidRPr="00007329">
          <w:rPr>
            <w:rStyle w:val="a4"/>
            <w:rFonts w:ascii="Georgia" w:hAnsi="Georgia" w:cs="Arial"/>
            <w:sz w:val="28"/>
            <w:szCs w:val="28"/>
            <w:lang w:val="en-US"/>
          </w:rPr>
          <w:t>plexova</w:t>
        </w:r>
        <w:r w:rsidRPr="00375815">
          <w:rPr>
            <w:rStyle w:val="a4"/>
            <w:rFonts w:ascii="Georgia" w:hAnsi="Georgia" w:cs="Arial"/>
            <w:sz w:val="28"/>
            <w:szCs w:val="28"/>
          </w:rPr>
          <w:t>@</w:t>
        </w:r>
        <w:r w:rsidRPr="00007329">
          <w:rPr>
            <w:rStyle w:val="a4"/>
            <w:rFonts w:ascii="Georgia" w:hAnsi="Georgia" w:cs="Arial"/>
            <w:sz w:val="28"/>
            <w:szCs w:val="28"/>
            <w:lang w:val="en-US"/>
          </w:rPr>
          <w:t>mail</w:t>
        </w:r>
        <w:r w:rsidRPr="00375815">
          <w:rPr>
            <w:rStyle w:val="a4"/>
            <w:rFonts w:ascii="Georgia" w:hAnsi="Georgia" w:cs="Arial"/>
            <w:sz w:val="28"/>
            <w:szCs w:val="28"/>
          </w:rPr>
          <w:t>.</w:t>
        </w:r>
        <w:proofErr w:type="spellStart"/>
        <w:r w:rsidRPr="00007329">
          <w:rPr>
            <w:rStyle w:val="a4"/>
            <w:rFonts w:ascii="Georgia" w:hAnsi="Georgia" w:cs="Arial"/>
            <w:sz w:val="28"/>
            <w:szCs w:val="28"/>
            <w:lang w:val="en-US"/>
          </w:rPr>
          <w:t>ru</w:t>
        </w:r>
        <w:proofErr w:type="spellEnd"/>
      </w:hyperlink>
      <w:r w:rsidRPr="00375815">
        <w:rPr>
          <w:rStyle w:val="a3"/>
          <w:rFonts w:ascii="Georgia" w:hAnsi="Georgia" w:cs="Arial"/>
          <w:sz w:val="28"/>
          <w:szCs w:val="28"/>
        </w:rPr>
        <w:t xml:space="preserve"> </w:t>
      </w:r>
      <w:r>
        <w:rPr>
          <w:rFonts w:ascii="Arial" w:hAnsi="Arial" w:cs="Arial"/>
          <w:color w:val="55606E"/>
          <w:sz w:val="21"/>
          <w:szCs w:val="21"/>
        </w:rPr>
        <w:t xml:space="preserve"> </w:t>
      </w:r>
    </w:p>
    <w:p w:rsidR="00375815" w:rsidRDefault="00375815" w:rsidP="00375815">
      <w:pPr>
        <w:pStyle w:val="a5"/>
        <w:shd w:val="clear" w:color="auto" w:fill="FFFFFF"/>
        <w:spacing w:before="211" w:beforeAutospacing="0" w:after="0" w:afterAutospacing="0" w:line="300" w:lineRule="atLeast"/>
        <w:ind w:left="450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Факс:                                                8(8172) 76-23-69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К заявке для участия в конкурсе обязательно прилагаются: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-копии свидетельства о рождении участника (участников);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-копия квитанции об оплате организационного взноса (в случае безналичного перечисления организационного взноса).</w:t>
      </w:r>
    </w:p>
    <w:p w:rsidR="00375815" w:rsidRDefault="00375815" w:rsidP="00375815">
      <w:pPr>
        <w:pStyle w:val="a5"/>
        <w:shd w:val="clear" w:color="auto" w:fill="FFFFFF"/>
        <w:spacing w:before="0" w:beforeAutospacing="0" w:after="0" w:afterAutospacing="0" w:line="300" w:lineRule="atLeast"/>
        <w:ind w:right="10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Заявка на участие в конкурсе-фестивале должна быть представлена в печатном виде, с печатью и подписью направляющей стороны. Имена и фамилии композиторов необходимо указывать полностью.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Оргкомитет убедительно просит участников присылать заявки как можно раньше для успешного решения организационных вопросов.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Срок окончания приёма заявок для участия в конкурсе –</w:t>
      </w:r>
    </w:p>
    <w:p w:rsidR="00375815" w:rsidRDefault="00375815" w:rsidP="00375815">
      <w:pPr>
        <w:pStyle w:val="a5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55606E"/>
          <w:sz w:val="21"/>
          <w:szCs w:val="21"/>
        </w:rPr>
      </w:pPr>
      <w:r>
        <w:rPr>
          <w:rStyle w:val="a3"/>
          <w:rFonts w:ascii="Georgia" w:hAnsi="Georgia" w:cs="Arial"/>
          <w:color w:val="55606E"/>
          <w:sz w:val="28"/>
          <w:szCs w:val="28"/>
        </w:rPr>
        <w:t>20 декабря</w:t>
      </w:r>
      <w:r>
        <w:rPr>
          <w:rStyle w:val="a3"/>
          <w:rFonts w:ascii="Georgia" w:hAnsi="Georgia" w:cs="Arial"/>
          <w:color w:val="55606E"/>
          <w:sz w:val="28"/>
          <w:szCs w:val="28"/>
        </w:rPr>
        <w:t xml:space="preserve">  2018 года.</w:t>
      </w:r>
    </w:p>
    <w:p w:rsidR="00375815" w:rsidRDefault="00375815" w:rsidP="00375815">
      <w:pPr>
        <w:pStyle w:val="default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55606E"/>
          <w:sz w:val="21"/>
          <w:szCs w:val="21"/>
        </w:rPr>
      </w:pPr>
      <w:r>
        <w:rPr>
          <w:rFonts w:ascii="Georgia" w:hAnsi="Georgia" w:cs="Arial"/>
          <w:color w:val="55606E"/>
          <w:sz w:val="28"/>
          <w:szCs w:val="28"/>
        </w:rPr>
        <w:t>При желании опубликовать информацию о коллективе или участник</w:t>
      </w:r>
      <w:r>
        <w:rPr>
          <w:rFonts w:ascii="Georgia" w:hAnsi="Georgia" w:cs="Arial"/>
          <w:color w:val="55606E"/>
          <w:sz w:val="28"/>
          <w:szCs w:val="28"/>
        </w:rPr>
        <w:t>е конкурса на сайте конкурса</w:t>
      </w:r>
      <w:r>
        <w:rPr>
          <w:rFonts w:ascii="Georgia" w:hAnsi="Georgia" w:cs="Arial"/>
          <w:color w:val="55606E"/>
          <w:sz w:val="28"/>
          <w:szCs w:val="28"/>
        </w:rPr>
        <w:t>, необходимо предоставить организатору цветные фотографии, творческую биографию, интересные факты из жизни коллектива (участника), то есть информационный лист для СМИ.</w:t>
      </w:r>
    </w:p>
    <w:p w:rsidR="00D54004" w:rsidRDefault="00D54004"/>
    <w:sectPr w:rsidR="00D5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7"/>
    <w:rsid w:val="00375815"/>
    <w:rsid w:val="004A1357"/>
    <w:rsid w:val="00D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7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5815"/>
    <w:rPr>
      <w:b/>
      <w:bCs/>
    </w:rPr>
  </w:style>
  <w:style w:type="character" w:styleId="a4">
    <w:name w:val="Hyperlink"/>
    <w:basedOn w:val="a0"/>
    <w:uiPriority w:val="99"/>
    <w:unhideWhenUsed/>
    <w:rsid w:val="0037581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7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5815"/>
    <w:rPr>
      <w:b/>
      <w:bCs/>
    </w:rPr>
  </w:style>
  <w:style w:type="character" w:styleId="a4">
    <w:name w:val="Hyperlink"/>
    <w:basedOn w:val="a0"/>
    <w:uiPriority w:val="99"/>
    <w:unhideWhenUsed/>
    <w:rsid w:val="0037581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ex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167182</dc:creator>
  <cp:lastModifiedBy>167182</cp:lastModifiedBy>
  <cp:revision>2</cp:revision>
  <dcterms:created xsi:type="dcterms:W3CDTF">2018-09-20T09:50:00Z</dcterms:created>
  <dcterms:modified xsi:type="dcterms:W3CDTF">2018-09-20T09:50:00Z</dcterms:modified>
</cp:coreProperties>
</file>