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82" w:rsidRPr="00BB4D82" w:rsidRDefault="00BB4D82" w:rsidP="00BB4D82">
      <w:pPr>
        <w:pStyle w:val="a3"/>
        <w:spacing w:line="276" w:lineRule="auto"/>
        <w:ind w:firstLine="709"/>
        <w:jc w:val="center"/>
        <w:rPr>
          <w:b/>
          <w:sz w:val="24"/>
          <w:szCs w:val="24"/>
        </w:rPr>
      </w:pPr>
      <w:r w:rsidRPr="00BB4D82">
        <w:rPr>
          <w:b/>
          <w:sz w:val="24"/>
          <w:szCs w:val="24"/>
        </w:rPr>
        <w:t>Первый романтик</w:t>
      </w:r>
    </w:p>
    <w:p w:rsid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>Всякое произведение,</w:t>
      </w:r>
      <w:r w:rsidR="00FA3F32">
        <w:rPr>
          <w:sz w:val="24"/>
          <w:szCs w:val="24"/>
        </w:rPr>
        <w:t xml:space="preserve"> – </w:t>
      </w:r>
      <w:r w:rsidRPr="00BB4D82">
        <w:rPr>
          <w:sz w:val="24"/>
          <w:szCs w:val="24"/>
        </w:rPr>
        <w:t>если в предельно скупой сцепке слов передать мысль Михаила Бахтина,</w:t>
      </w:r>
      <w:r w:rsidR="0088114C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есть «событие встречи». Встречи жизни действительной и жизни вымышленной. А две столь диаметрально несхожих сущности могут по-настоящему встретиться и потолковать лишь на границе. То есть в каком-то смежном, несколько смешном и странном мире, где все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недостаточно свое и в то же время недостаточно чужое. Иными словами, есть чувство границы, и связанное с ним чувство мягкого риска (все-таки произведение, а не страна!)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есть художественная вещь. Нет пространства пограничья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и вещи, или, как ныне говорят, «артефакта» нет.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Все вещи Михаила Копьева,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который, перейдя </w:t>
      </w:r>
      <w:proofErr w:type="spellStart"/>
      <w:r w:rsidRPr="00BB4D82">
        <w:rPr>
          <w:sz w:val="24"/>
          <w:szCs w:val="24"/>
        </w:rPr>
        <w:t>полусотенный</w:t>
      </w:r>
      <w:proofErr w:type="spellEnd"/>
      <w:r w:rsidRPr="00BB4D82">
        <w:rPr>
          <w:sz w:val="24"/>
          <w:szCs w:val="24"/>
        </w:rPr>
        <w:t xml:space="preserve"> рубеж, пересек некую границу и чисто хронологически,</w:t>
      </w:r>
      <w:r w:rsidR="0088114C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по сути своей </w:t>
      </w:r>
      <w:proofErr w:type="spellStart"/>
      <w:r w:rsidRPr="00BB4D82">
        <w:rPr>
          <w:sz w:val="24"/>
          <w:szCs w:val="24"/>
        </w:rPr>
        <w:t>рубежны</w:t>
      </w:r>
      <w:proofErr w:type="spellEnd"/>
      <w:r w:rsidRPr="00BB4D82">
        <w:rPr>
          <w:sz w:val="24"/>
          <w:szCs w:val="24"/>
        </w:rPr>
        <w:t xml:space="preserve">. Все полны мягкого романтического риска засечной черты. И в Вологду он приехал извне, освоив ее как чужой и сделав своей — но все же не настолько своей, чтобы вкрадчивое чутье бытового чуда утонуло в рутине быта. «Быт» ведь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коварнейшее русское слово, ни на один язык его не переведешь...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Его духовный фокус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</w:t>
      </w:r>
      <w:proofErr w:type="spellStart"/>
      <w:r w:rsidRPr="00BB4D82">
        <w:rPr>
          <w:sz w:val="24"/>
          <w:szCs w:val="24"/>
        </w:rPr>
        <w:t>небеглый</w:t>
      </w:r>
      <w:proofErr w:type="spellEnd"/>
      <w:r w:rsidRPr="00BB4D82">
        <w:rPr>
          <w:sz w:val="24"/>
          <w:szCs w:val="24"/>
        </w:rPr>
        <w:t xml:space="preserve"> взгляд внимательного странника, ощущение некой дистанции, которая частично пройдена, но вряд ли может быть когда-либо завершена. Такое ощущение, собственно, животворит каждую настоящую </w:t>
      </w:r>
      <w:proofErr w:type="gramStart"/>
      <w:r w:rsidRPr="00BB4D82">
        <w:rPr>
          <w:sz w:val="24"/>
          <w:szCs w:val="24"/>
        </w:rPr>
        <w:t>картину</w:t>
      </w:r>
      <w:proofErr w:type="gramEnd"/>
      <w:r w:rsidRPr="00BB4D82">
        <w:rPr>
          <w:sz w:val="24"/>
          <w:szCs w:val="24"/>
        </w:rPr>
        <w:t xml:space="preserve"> написанную на русском Севере и о русском Севере. Тут никак не замкнешься в </w:t>
      </w:r>
      <w:proofErr w:type="spellStart"/>
      <w:r w:rsidRPr="00BB4D82">
        <w:rPr>
          <w:sz w:val="24"/>
          <w:szCs w:val="24"/>
        </w:rPr>
        <w:t>самоупоении</w:t>
      </w:r>
      <w:proofErr w:type="spellEnd"/>
      <w:r w:rsidRPr="00BB4D82">
        <w:rPr>
          <w:sz w:val="24"/>
          <w:szCs w:val="24"/>
        </w:rPr>
        <w:t xml:space="preserve"> «малой родины». Она, эта «малая родина», всегда тут рядом, но есть все же еще нечто. Какое-то величественное пейзажное многоточие, которое куда менее ощутимо южнее, в сочной определенности Юга. На Севере с нами всегда рядом вполне реальная запредельность. Кажется, что стоит ее только почуять,</w:t>
      </w:r>
      <w:r w:rsidR="00FA3F32" w:rsidRPr="00FA3F32">
        <w:rPr>
          <w:sz w:val="24"/>
          <w:szCs w:val="24"/>
        </w:rPr>
        <w:t xml:space="preserve">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и начинаются коренные сдвиги в искусстве, не только личном, но и мировом. Поехал, скажем, Василий Кандинский на Север, вошел в крестьянскую избу — и все стало иным. И мир картины преобразился неузнаваемо, впитав в себя космическое безбрежье.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Была когда-то Вологда, </w:t>
      </w:r>
      <w:proofErr w:type="gramStart"/>
      <w:r w:rsidRPr="00BB4D82">
        <w:rPr>
          <w:sz w:val="24"/>
          <w:szCs w:val="24"/>
        </w:rPr>
        <w:t>которую</w:t>
      </w:r>
      <w:proofErr w:type="gramEnd"/>
      <w:r w:rsidRPr="00BB4D82">
        <w:rPr>
          <w:sz w:val="24"/>
          <w:szCs w:val="24"/>
        </w:rPr>
        <w:t xml:space="preserve"> величали «Северными Афинами», но с той поры много воды утекло. Многое из классического, «</w:t>
      </w:r>
      <w:proofErr w:type="spellStart"/>
      <w:r w:rsidRPr="00BB4D82">
        <w:rPr>
          <w:sz w:val="24"/>
          <w:szCs w:val="24"/>
        </w:rPr>
        <w:t>североафинского</w:t>
      </w:r>
      <w:proofErr w:type="spellEnd"/>
      <w:r w:rsidRPr="00BB4D82">
        <w:rPr>
          <w:sz w:val="24"/>
          <w:szCs w:val="24"/>
        </w:rPr>
        <w:t xml:space="preserve">» обаяния растратилось, разменялось. Но в заурядный провинциальный центр город все же не превратился. Выстоял. И монументально напоминает о себе славными древностями, равно как и живым историческим самосознанием. К примеру, недавно вышедшая книга Александра Рыбакова о местной старине по солидной и торжественной основательности своей </w:t>
      </w:r>
      <w:proofErr w:type="gramStart"/>
      <w:r w:rsidRPr="00BB4D82">
        <w:rPr>
          <w:sz w:val="24"/>
          <w:szCs w:val="24"/>
        </w:rPr>
        <w:t>равных</w:t>
      </w:r>
      <w:proofErr w:type="gramEnd"/>
      <w:r w:rsidRPr="00BB4D82">
        <w:rPr>
          <w:sz w:val="24"/>
          <w:szCs w:val="24"/>
        </w:rPr>
        <w:t xml:space="preserve"> во всей России не имеет. Наконец, и сама живопись Михаила Копьева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тоже живое напоминание города о себе.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Его картины постоянно уподобляются иллюстрациям к какому-то неписаному тексту, несказанной легенде. Подразумевается, что текст этот </w:t>
      </w:r>
      <w:r w:rsidR="00FA3F32">
        <w:rPr>
          <w:sz w:val="24"/>
          <w:szCs w:val="24"/>
        </w:rPr>
        <w:t xml:space="preserve">– </w:t>
      </w:r>
      <w:r w:rsidRPr="00BB4D82">
        <w:rPr>
          <w:sz w:val="24"/>
          <w:szCs w:val="24"/>
        </w:rPr>
        <w:t>в нас самих. Глянешь повнимательней: и начинается «интерактивный»,</w:t>
      </w:r>
      <w:r w:rsidR="00FA3F32" w:rsidRPr="00FA3F32">
        <w:rPr>
          <w:sz w:val="24"/>
          <w:szCs w:val="24"/>
        </w:rPr>
        <w:t xml:space="preserve">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говоря нынешним, компьютерным языком,</w:t>
      </w:r>
      <w:r w:rsidR="00FA3F32" w:rsidRPr="00FA3F32">
        <w:rPr>
          <w:sz w:val="24"/>
          <w:szCs w:val="24"/>
        </w:rPr>
        <w:t xml:space="preserve"> </w:t>
      </w:r>
      <w:proofErr w:type="gramStart"/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>д</w:t>
      </w:r>
      <w:proofErr w:type="gramEnd"/>
      <w:r w:rsidRPr="00BB4D82">
        <w:rPr>
          <w:sz w:val="24"/>
          <w:szCs w:val="24"/>
        </w:rPr>
        <w:t xml:space="preserve">иалог. Картина показывает, а зритель в молчаливом созерцании рассказывает. Недаром, словно провоцируя нас, Копьев так часто рисует прерванную раздумьем беседу. Изображает то, что само хочет, но не может сказаться. Нужен новый импульс, зависящий только от нас.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lastRenderedPageBreak/>
        <w:t>В старую жанровую табель о рангах эти изысканно-лохматые и гармонически-капризные образы никак не вписываются. Можно, конечно, назвать их северными сагами или сказками, но словосочетания эти слишком замусолены. Помогает лавина свежих словообразований, которые, хоть и дики, но порой ласкают слух. Ибо пусть грубо, но метко указывают, как искать новый звук и смысл. Так вот, появилось бродяжное словечко «</w:t>
      </w:r>
      <w:proofErr w:type="spellStart"/>
      <w:r w:rsidRPr="00BB4D82">
        <w:rPr>
          <w:sz w:val="24"/>
          <w:szCs w:val="24"/>
        </w:rPr>
        <w:t>фэнтези</w:t>
      </w:r>
      <w:proofErr w:type="spellEnd"/>
      <w:r w:rsidRPr="00BB4D82">
        <w:rPr>
          <w:sz w:val="24"/>
          <w:szCs w:val="24"/>
        </w:rPr>
        <w:t>». Обозначающее в литературе то, что не есть чистая научная фантастика с туманностями Андромеды. И не чистая историческая эпопея о делах «</w:t>
      </w:r>
      <w:proofErr w:type="spellStart"/>
      <w:r w:rsidRPr="00BB4D82">
        <w:rPr>
          <w:sz w:val="24"/>
          <w:szCs w:val="24"/>
        </w:rPr>
        <w:t>отчич</w:t>
      </w:r>
      <w:proofErr w:type="spellEnd"/>
      <w:r w:rsidRPr="00BB4D82">
        <w:rPr>
          <w:sz w:val="24"/>
          <w:szCs w:val="24"/>
        </w:rPr>
        <w:t xml:space="preserve"> и </w:t>
      </w:r>
      <w:proofErr w:type="spellStart"/>
      <w:r w:rsidRPr="00BB4D82">
        <w:rPr>
          <w:sz w:val="24"/>
          <w:szCs w:val="24"/>
        </w:rPr>
        <w:t>дедич</w:t>
      </w:r>
      <w:proofErr w:type="spellEnd"/>
      <w:r w:rsidRPr="00BB4D82">
        <w:rPr>
          <w:sz w:val="24"/>
          <w:szCs w:val="24"/>
        </w:rPr>
        <w:t xml:space="preserve">». А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нечто среднее, опять-таки пограничное. Где </w:t>
      </w:r>
      <w:proofErr w:type="spellStart"/>
      <w:r w:rsidRPr="00BB4D82">
        <w:rPr>
          <w:sz w:val="24"/>
          <w:szCs w:val="24"/>
        </w:rPr>
        <w:t>соприсутсутствует</w:t>
      </w:r>
      <w:proofErr w:type="spellEnd"/>
      <w:r w:rsidRPr="00BB4D82">
        <w:rPr>
          <w:sz w:val="24"/>
          <w:szCs w:val="24"/>
        </w:rPr>
        <w:t xml:space="preserve"> все: и история, и космос, и почва, и небо, но в составе заведомо неожиданном, </w:t>
      </w:r>
      <w:proofErr w:type="spellStart"/>
      <w:r w:rsidRPr="00BB4D82">
        <w:rPr>
          <w:sz w:val="24"/>
          <w:szCs w:val="24"/>
        </w:rPr>
        <w:t>реально-сюрреальном</w:t>
      </w:r>
      <w:proofErr w:type="spellEnd"/>
      <w:r w:rsidRPr="00BB4D82">
        <w:rPr>
          <w:sz w:val="24"/>
          <w:szCs w:val="24"/>
        </w:rPr>
        <w:t>. Ведь простым, абсолютным сюрреализмом человека конца XX века, тем паче человека российского, не проймешь. «</w:t>
      </w:r>
      <w:proofErr w:type="spellStart"/>
      <w:proofErr w:type="gramStart"/>
      <w:r w:rsidRPr="00BB4D82">
        <w:rPr>
          <w:sz w:val="24"/>
          <w:szCs w:val="24"/>
        </w:rPr>
        <w:t>Сюр</w:t>
      </w:r>
      <w:proofErr w:type="spellEnd"/>
      <w:proofErr w:type="gramEnd"/>
      <w:r w:rsidRPr="00BB4D82">
        <w:rPr>
          <w:sz w:val="24"/>
          <w:szCs w:val="24"/>
        </w:rPr>
        <w:t>» (который, кстати, только в России именуют столь фамильярно) стал слишком вульгарно-жизненным. Так что мнится, будто мягкие часы Сальвадора Дали валяются на каждом перекрестке, испуская из себя муравьев. Другое дело «</w:t>
      </w:r>
      <w:proofErr w:type="spellStart"/>
      <w:r w:rsidRPr="00BB4D82">
        <w:rPr>
          <w:sz w:val="24"/>
          <w:szCs w:val="24"/>
        </w:rPr>
        <w:t>фэнтези</w:t>
      </w:r>
      <w:proofErr w:type="spellEnd"/>
      <w:r w:rsidRPr="00BB4D82">
        <w:rPr>
          <w:sz w:val="24"/>
          <w:szCs w:val="24"/>
        </w:rPr>
        <w:t xml:space="preserve">» или, если быть еще более строго-терминологическим, магический реализм. Где все, быт и чудо, взвешено в соотношении фифти-фифти.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Обозначение нового жанра не подразумевает автоматического сертификата качества. Есть, с одной стороны, Борхес, </w:t>
      </w:r>
      <w:proofErr w:type="spellStart"/>
      <w:r w:rsidRPr="00BB4D82">
        <w:rPr>
          <w:sz w:val="24"/>
          <w:szCs w:val="24"/>
        </w:rPr>
        <w:t>Толкиен</w:t>
      </w:r>
      <w:proofErr w:type="spellEnd"/>
      <w:r w:rsidRPr="00BB4D82">
        <w:rPr>
          <w:sz w:val="24"/>
          <w:szCs w:val="24"/>
        </w:rPr>
        <w:t xml:space="preserve"> и Булгаков. А есть груды </w:t>
      </w:r>
      <w:proofErr w:type="gramStart"/>
      <w:r w:rsidRPr="00BB4D82">
        <w:rPr>
          <w:sz w:val="24"/>
          <w:szCs w:val="24"/>
        </w:rPr>
        <w:t>писанины</w:t>
      </w:r>
      <w:proofErr w:type="gramEnd"/>
      <w:r w:rsidRPr="00BB4D82">
        <w:rPr>
          <w:sz w:val="24"/>
          <w:szCs w:val="24"/>
        </w:rPr>
        <w:t xml:space="preserve"> (в литературном и живописном смыслах) о гоблинах и гремлинах </w:t>
      </w:r>
      <w:proofErr w:type="spellStart"/>
      <w:r w:rsidRPr="00BB4D82">
        <w:rPr>
          <w:sz w:val="24"/>
          <w:szCs w:val="24"/>
        </w:rPr>
        <w:t>катаст-ройки</w:t>
      </w:r>
      <w:proofErr w:type="spellEnd"/>
      <w:r w:rsidRPr="00BB4D82">
        <w:rPr>
          <w:sz w:val="24"/>
          <w:szCs w:val="24"/>
        </w:rPr>
        <w:t xml:space="preserve">, которой ныне забито все и вся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и книжные лотки, и салоны. И нужен немалый изыск и тщание, что бы как-то на фоне этой масс-продукций </w:t>
      </w:r>
      <w:proofErr w:type="spellStart"/>
      <w:r w:rsidRPr="00BB4D82">
        <w:rPr>
          <w:sz w:val="24"/>
          <w:szCs w:val="24"/>
        </w:rPr>
        <w:t>промерцать</w:t>
      </w:r>
      <w:proofErr w:type="spellEnd"/>
      <w:r w:rsidRPr="00BB4D82">
        <w:rPr>
          <w:sz w:val="24"/>
          <w:szCs w:val="24"/>
        </w:rPr>
        <w:t xml:space="preserve">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Изыска у Копьева хватает, но дело не только в витиеватой линии и колорите, </w:t>
      </w:r>
      <w:proofErr w:type="spellStart"/>
      <w:r w:rsidRPr="00BB4D82">
        <w:rPr>
          <w:sz w:val="24"/>
          <w:szCs w:val="24"/>
        </w:rPr>
        <w:t>сгармонированном</w:t>
      </w:r>
      <w:proofErr w:type="spellEnd"/>
      <w:r w:rsidRPr="00BB4D82">
        <w:rPr>
          <w:sz w:val="24"/>
          <w:szCs w:val="24"/>
        </w:rPr>
        <w:t xml:space="preserve"> благородной прохладой. Ведь качество в искусстве порой остается мертвой водой, лишь соединяющей раскиданные части тела, но не рождающей живой организм. В добавок к сюжету и качеству необходимо что-то третье. Это «третье» часто называют «душой». Но, пожалуй, трудно найти в рассуждениях об искусстве слово, которым столь бесконечно злоупотребляли. Легче всего удушить образ пресловутой «душевностью».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Копьев знает меру в этом </w:t>
      </w:r>
      <w:proofErr w:type="spellStart"/>
      <w:r w:rsidRPr="00BB4D82">
        <w:rPr>
          <w:sz w:val="24"/>
          <w:szCs w:val="24"/>
        </w:rPr>
        <w:t>деликатнейшем</w:t>
      </w:r>
      <w:proofErr w:type="spellEnd"/>
      <w:r w:rsidRPr="00BB4D82">
        <w:rPr>
          <w:sz w:val="24"/>
          <w:szCs w:val="24"/>
        </w:rPr>
        <w:t xml:space="preserve"> деле. Он считает, что герои картин должны быть «на некоторых котурнах». Что, наконец, сама картина «должна любить зрителя». Но умеет избежать чрезмерной любвеобильности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тактично вводя толику загадочного юмора. Того, что не фамильярничает попусту, а творчески озадачивает. Как, к примеру, в рассказах Честертона и Шукшина.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>Сама среда, в которой он как художник действует, способствует такой юмористической интриге. Пейзажным камертоном его образов чаще всего служит старая, деревянная Вологда, задворки былого «</w:t>
      </w:r>
      <w:proofErr w:type="spellStart"/>
      <w:r w:rsidRPr="00BB4D82">
        <w:rPr>
          <w:sz w:val="24"/>
          <w:szCs w:val="24"/>
        </w:rPr>
        <w:t>североафинского</w:t>
      </w:r>
      <w:proofErr w:type="spellEnd"/>
      <w:r w:rsidRPr="00BB4D82">
        <w:rPr>
          <w:sz w:val="24"/>
          <w:szCs w:val="24"/>
        </w:rPr>
        <w:t xml:space="preserve">» величия. При всей внешней убогости они, однако, определяют барочную сценографию ломкого и легкого сна наяву. Заборы, которые по ветхости своей ничего не скрывают, дряхлые стены и двери, которые ничему не препятствуют,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лишь обозначая рубеж, как священные </w:t>
      </w:r>
      <w:proofErr w:type="spellStart"/>
      <w:r w:rsidRPr="00BB4D82">
        <w:rPr>
          <w:sz w:val="24"/>
          <w:szCs w:val="24"/>
        </w:rPr>
        <w:t>древнеяпонские</w:t>
      </w:r>
      <w:proofErr w:type="spellEnd"/>
      <w:r w:rsidRPr="00BB4D82">
        <w:rPr>
          <w:sz w:val="24"/>
          <w:szCs w:val="24"/>
        </w:rPr>
        <w:t xml:space="preserve"> врата тори,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составляют </w:t>
      </w:r>
      <w:proofErr w:type="gramStart"/>
      <w:r w:rsidRPr="00BB4D82">
        <w:rPr>
          <w:sz w:val="24"/>
          <w:szCs w:val="24"/>
        </w:rPr>
        <w:t>удивительную</w:t>
      </w:r>
      <w:proofErr w:type="gramEnd"/>
      <w:r w:rsidRPr="00BB4D82">
        <w:rPr>
          <w:sz w:val="24"/>
          <w:szCs w:val="24"/>
        </w:rPr>
        <w:t xml:space="preserve"> </w:t>
      </w:r>
      <w:proofErr w:type="spellStart"/>
      <w:r w:rsidRPr="00BB4D82">
        <w:rPr>
          <w:sz w:val="24"/>
          <w:szCs w:val="24"/>
        </w:rPr>
        <w:t>суперструктуру</w:t>
      </w:r>
      <w:proofErr w:type="spellEnd"/>
      <w:r w:rsidRPr="00BB4D82">
        <w:rPr>
          <w:sz w:val="24"/>
          <w:szCs w:val="24"/>
        </w:rPr>
        <w:t xml:space="preserve">. Прозрачную и всеохватную, как древесное узорочье поздней осени, что зримо истончает реальность, лишая ее грубой плотности. Благодаря сплошной осенней прозрачности везде царствует зыбкая недоговоренность. Копьеву важно пригласить, </w:t>
      </w:r>
      <w:proofErr w:type="spellStart"/>
      <w:r w:rsidRPr="00BB4D82">
        <w:rPr>
          <w:sz w:val="24"/>
          <w:szCs w:val="24"/>
        </w:rPr>
        <w:t>прорисью</w:t>
      </w:r>
      <w:proofErr w:type="spellEnd"/>
      <w:r w:rsidRPr="00BB4D82">
        <w:rPr>
          <w:sz w:val="24"/>
          <w:szCs w:val="24"/>
        </w:rPr>
        <w:t xml:space="preserve"> обозначить, а не разъяснить. Так </w:t>
      </w:r>
      <w:r w:rsidRPr="00BB4D82">
        <w:rPr>
          <w:sz w:val="24"/>
          <w:szCs w:val="24"/>
        </w:rPr>
        <w:lastRenderedPageBreak/>
        <w:t xml:space="preserve">Хлебников, публично читая стихи, постоянно смазывал финал, махнув рукой со словами «и так далее».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Среди всеобщей зыбкости герои Копьева, однако, достаточно определенны и </w:t>
      </w:r>
      <w:proofErr w:type="spellStart"/>
      <w:r w:rsidRPr="00BB4D82">
        <w:rPr>
          <w:sz w:val="24"/>
          <w:szCs w:val="24"/>
        </w:rPr>
        <w:t>оплотненны</w:t>
      </w:r>
      <w:proofErr w:type="spellEnd"/>
      <w:r w:rsidRPr="00BB4D82">
        <w:rPr>
          <w:sz w:val="24"/>
          <w:szCs w:val="24"/>
        </w:rPr>
        <w:t>. Но всегда явлены в состоянии какой-то поро</w:t>
      </w:r>
      <w:r w:rsidR="00FA3F32">
        <w:rPr>
          <w:sz w:val="24"/>
          <w:szCs w:val="24"/>
        </w:rPr>
        <w:t xml:space="preserve">говой </w:t>
      </w:r>
      <w:proofErr w:type="spellStart"/>
      <w:r w:rsidR="00FA3F32">
        <w:rPr>
          <w:sz w:val="24"/>
          <w:szCs w:val="24"/>
        </w:rPr>
        <w:t>нед</w:t>
      </w:r>
      <w:proofErr w:type="gramStart"/>
      <w:r w:rsidR="00FA3F32">
        <w:rPr>
          <w:sz w:val="24"/>
          <w:szCs w:val="24"/>
        </w:rPr>
        <w:t>о</w:t>
      </w:r>
      <w:proofErr w:type="spellEnd"/>
      <w:r w:rsidR="00FA3F32">
        <w:rPr>
          <w:sz w:val="24"/>
          <w:szCs w:val="24"/>
        </w:rPr>
        <w:t>-</w:t>
      </w:r>
      <w:proofErr w:type="gramEnd"/>
      <w:r w:rsidR="00FA3F32">
        <w:rPr>
          <w:sz w:val="24"/>
          <w:szCs w:val="24"/>
        </w:rPr>
        <w:t xml:space="preserve"> или </w:t>
      </w:r>
      <w:proofErr w:type="spellStart"/>
      <w:r w:rsidR="00FA3F32">
        <w:rPr>
          <w:sz w:val="24"/>
          <w:szCs w:val="24"/>
        </w:rPr>
        <w:t>пере-воплощенно</w:t>
      </w:r>
      <w:r w:rsidRPr="00BB4D82">
        <w:rPr>
          <w:sz w:val="24"/>
          <w:szCs w:val="24"/>
        </w:rPr>
        <w:t>сти</w:t>
      </w:r>
      <w:proofErr w:type="spellEnd"/>
      <w:r w:rsidRPr="00BB4D82">
        <w:rPr>
          <w:sz w:val="24"/>
          <w:szCs w:val="24"/>
        </w:rPr>
        <w:t xml:space="preserve">. Был плутоватый пенсионер, стал </w:t>
      </w:r>
      <w:proofErr w:type="spellStart"/>
      <w:r w:rsidRPr="00BB4D82">
        <w:rPr>
          <w:sz w:val="24"/>
          <w:szCs w:val="24"/>
        </w:rPr>
        <w:t>мерлином</w:t>
      </w:r>
      <w:proofErr w:type="spellEnd"/>
      <w:r w:rsidRPr="00BB4D82">
        <w:rPr>
          <w:sz w:val="24"/>
          <w:szCs w:val="24"/>
        </w:rPr>
        <w:t xml:space="preserve"> с малой буквы в кучке других </w:t>
      </w:r>
      <w:proofErr w:type="spellStart"/>
      <w:r w:rsidRPr="00BB4D82">
        <w:rPr>
          <w:sz w:val="24"/>
          <w:szCs w:val="24"/>
        </w:rPr>
        <w:t>мерлинов</w:t>
      </w:r>
      <w:proofErr w:type="spellEnd"/>
      <w:r w:rsidRPr="00BB4D82">
        <w:rPr>
          <w:sz w:val="24"/>
          <w:szCs w:val="24"/>
        </w:rPr>
        <w:t>. И, напротив,</w:t>
      </w:r>
      <w:r w:rsidR="00FA3F32" w:rsidRPr="00FA3F32">
        <w:rPr>
          <w:sz w:val="24"/>
          <w:szCs w:val="24"/>
        </w:rPr>
        <w:t xml:space="preserve">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был лихой витязь, стал городским чудиком с легким налетом прежней авантюрно-страннической стати. </w:t>
      </w:r>
      <w:proofErr w:type="gramStart"/>
      <w:r w:rsidRPr="00BB4D82">
        <w:rPr>
          <w:sz w:val="24"/>
          <w:szCs w:val="24"/>
        </w:rPr>
        <w:t xml:space="preserve">Такая </w:t>
      </w:r>
      <w:proofErr w:type="spellStart"/>
      <w:r w:rsidRPr="00BB4D82">
        <w:rPr>
          <w:sz w:val="24"/>
          <w:szCs w:val="24"/>
        </w:rPr>
        <w:t>метаморфичность</w:t>
      </w:r>
      <w:proofErr w:type="spellEnd"/>
      <w:r w:rsidRPr="00BB4D82">
        <w:rPr>
          <w:sz w:val="24"/>
          <w:szCs w:val="24"/>
        </w:rPr>
        <w:t xml:space="preserve"> человеческого напоминает Ремизова, который живал в Вологде, оставив свой парапсихологический след.</w:t>
      </w:r>
      <w:proofErr w:type="gramEnd"/>
      <w:r w:rsidRPr="00BB4D82">
        <w:rPr>
          <w:sz w:val="24"/>
          <w:szCs w:val="24"/>
        </w:rPr>
        <w:t xml:space="preserve"> Возможна и более классическая параллель: вспомним картину раннего утра из «Соборян» Лескова. Мнилось: воин с палицей, женщина-палач и черный дикарь. Оказалось: компания купальщиков на пути к реке, подернутой туманом.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Результат показать легко, процесс метаморфозы куда сложнее. Может </w:t>
      </w:r>
      <w:proofErr w:type="gramStart"/>
      <w:r w:rsidRPr="00BB4D82">
        <w:rPr>
          <w:sz w:val="24"/>
          <w:szCs w:val="24"/>
        </w:rPr>
        <w:t>быть</w:t>
      </w:r>
      <w:proofErr w:type="gramEnd"/>
      <w:r w:rsidRPr="00BB4D82">
        <w:rPr>
          <w:sz w:val="24"/>
          <w:szCs w:val="24"/>
        </w:rPr>
        <w:t xml:space="preserve"> поэтому Копьев так любит рисовать животных. Знаменитый анималист Василий </w:t>
      </w:r>
      <w:proofErr w:type="spellStart"/>
      <w:r w:rsidRPr="00BB4D82">
        <w:rPr>
          <w:sz w:val="24"/>
          <w:szCs w:val="24"/>
        </w:rPr>
        <w:t>Ватагин</w:t>
      </w:r>
      <w:proofErr w:type="spellEnd"/>
      <w:r w:rsidRPr="00BB4D82">
        <w:rPr>
          <w:sz w:val="24"/>
          <w:szCs w:val="24"/>
        </w:rPr>
        <w:t>, к примеру, стал таковым, потому что, будучи потаенным, домашнего склада буддистом, верил в переселение душ и в условиях диалектического материализма иначе свою веру выразить не мог Можно посомневаться в буддистских интенциях Копьева, но сам момент «переселения» для него всегда важнее всего. Причем момент, показанный так, чтобы было видно,</w:t>
      </w:r>
      <w:r w:rsidR="00FA3F32" w:rsidRPr="00FA3F32">
        <w:rPr>
          <w:sz w:val="24"/>
          <w:szCs w:val="24"/>
        </w:rPr>
        <w:t xml:space="preserve">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хотя бы краешком,</w:t>
      </w:r>
      <w:r w:rsidR="00FA3F32" w:rsidRPr="00FA3F32">
        <w:rPr>
          <w:sz w:val="24"/>
          <w:szCs w:val="24"/>
        </w:rPr>
        <w:t xml:space="preserve">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по обе стороны порога.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Животных Копьев рисует все больше экзотических, которые, если в Вологде и водятся, то в зоопарке. Но есть у него одно любимое и сугубо местное животное. Это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вологодское облако, поражающее, в сравнении с другими краями, своим фантастическим колоритом. Равно как и своенравной повадкой.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Порой кажется, что самое реальное и всамделишное в картинах Копьева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это облака. Остальное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либо производное от них, либо какой-то важный, но все же второстепенный театральный реквизит. </w:t>
      </w:r>
      <w:proofErr w:type="spellStart"/>
      <w:r w:rsidRPr="00BB4D82">
        <w:rPr>
          <w:sz w:val="24"/>
          <w:szCs w:val="24"/>
        </w:rPr>
        <w:t>Джорджо</w:t>
      </w:r>
      <w:proofErr w:type="spellEnd"/>
      <w:r w:rsidRPr="00BB4D82">
        <w:rPr>
          <w:sz w:val="24"/>
          <w:szCs w:val="24"/>
        </w:rPr>
        <w:t xml:space="preserve"> Вазари сообщает, что Пьеро </w:t>
      </w:r>
      <w:proofErr w:type="spellStart"/>
      <w:r w:rsidRPr="00BB4D82">
        <w:rPr>
          <w:sz w:val="24"/>
          <w:szCs w:val="24"/>
        </w:rPr>
        <w:t>ди</w:t>
      </w:r>
      <w:proofErr w:type="spellEnd"/>
      <w:r w:rsidRPr="00BB4D82">
        <w:rPr>
          <w:sz w:val="24"/>
          <w:szCs w:val="24"/>
        </w:rPr>
        <w:t xml:space="preserve"> </w:t>
      </w:r>
      <w:proofErr w:type="spellStart"/>
      <w:r w:rsidRPr="00BB4D82">
        <w:rPr>
          <w:sz w:val="24"/>
          <w:szCs w:val="24"/>
        </w:rPr>
        <w:t>Козимо</w:t>
      </w:r>
      <w:proofErr w:type="spellEnd"/>
      <w:r w:rsidRPr="00BB4D82">
        <w:rPr>
          <w:sz w:val="24"/>
          <w:szCs w:val="24"/>
        </w:rPr>
        <w:t xml:space="preserve"> любил следить за облаками, ловя в них фигуры людей и прочие зрелища для будущих образов. Похоже, что Копьев увлечен той же гадательной процедурой, выискивая в облаках как сырой субстанции искусства свои мотивы и сюжеты.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>Атмосфера вообще всегда составляет в композициях мастера непременную подкладку,</w:t>
      </w:r>
      <w:r w:rsidR="00FA3F32" w:rsidRPr="00FA3F32">
        <w:rPr>
          <w:sz w:val="24"/>
          <w:szCs w:val="24"/>
        </w:rPr>
        <w:t xml:space="preserve"> </w:t>
      </w:r>
      <w:r w:rsidR="00FA3F32">
        <w:rPr>
          <w:sz w:val="24"/>
          <w:szCs w:val="24"/>
        </w:rPr>
        <w:t>– не только световоздуш</w:t>
      </w:r>
      <w:r w:rsidRPr="00BB4D82">
        <w:rPr>
          <w:sz w:val="24"/>
          <w:szCs w:val="24"/>
        </w:rPr>
        <w:t>ную, но и драматическую. В них всегда ощущается сгущение, либо разрядка ненастья, их продувают сквозняки, мочит (даже в торжественных исторических полотнах) легкий дождь. Рассеивается хлябь: и вдруг, в стиле «</w:t>
      </w:r>
      <w:proofErr w:type="spellStart"/>
      <w:r w:rsidRPr="00BB4D82">
        <w:rPr>
          <w:sz w:val="24"/>
          <w:szCs w:val="24"/>
        </w:rPr>
        <w:t>фэнтези</w:t>
      </w:r>
      <w:proofErr w:type="spellEnd"/>
      <w:r w:rsidRPr="00BB4D82">
        <w:rPr>
          <w:sz w:val="24"/>
          <w:szCs w:val="24"/>
        </w:rPr>
        <w:t xml:space="preserve">», окрест уже видна не дощатая Вологда, а гималайские вершины. И чудики, томившиеся перед заветным винно-водочным часом, суть уже седые гуру </w:t>
      </w:r>
      <w:proofErr w:type="spellStart"/>
      <w:r w:rsidRPr="00BB4D82">
        <w:rPr>
          <w:sz w:val="24"/>
          <w:szCs w:val="24"/>
        </w:rPr>
        <w:t>лицезреющие</w:t>
      </w:r>
      <w:proofErr w:type="spellEnd"/>
      <w:r w:rsidRPr="00BB4D82">
        <w:rPr>
          <w:sz w:val="24"/>
          <w:szCs w:val="24"/>
        </w:rPr>
        <w:t xml:space="preserve"> вселенную у своих ног. Произойдет очередной </w:t>
      </w:r>
      <w:proofErr w:type="spellStart"/>
      <w:r w:rsidRPr="00BB4D82">
        <w:rPr>
          <w:sz w:val="24"/>
          <w:szCs w:val="24"/>
        </w:rPr>
        <w:t>трансметереологический</w:t>
      </w:r>
      <w:proofErr w:type="spellEnd"/>
      <w:r w:rsidRPr="00BB4D82">
        <w:rPr>
          <w:sz w:val="24"/>
          <w:szCs w:val="24"/>
        </w:rPr>
        <w:t xml:space="preserve"> сдвиг — и они приземляться на </w:t>
      </w:r>
      <w:proofErr w:type="gramStart"/>
      <w:r w:rsidRPr="00BB4D82">
        <w:rPr>
          <w:sz w:val="24"/>
          <w:szCs w:val="24"/>
        </w:rPr>
        <w:t>обшарпанную</w:t>
      </w:r>
      <w:proofErr w:type="gramEnd"/>
      <w:r w:rsidRPr="00BB4D82">
        <w:rPr>
          <w:sz w:val="24"/>
          <w:szCs w:val="24"/>
        </w:rPr>
        <w:t xml:space="preserve"> скамейку, унеся с вершин лишь странную ломоту в суставах. Погода волшебно определяет повадку. Недаром зонтик из будничного орудия горожанина обращается у Копьева в магический символ или знак власти, каким, собственно, он и был в древности.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Если вернуться к </w:t>
      </w:r>
      <w:proofErr w:type="spellStart"/>
      <w:r w:rsidRPr="00BB4D82">
        <w:rPr>
          <w:sz w:val="24"/>
          <w:szCs w:val="24"/>
        </w:rPr>
        <w:t>бахтинским</w:t>
      </w:r>
      <w:proofErr w:type="spellEnd"/>
      <w:r w:rsidRPr="00BB4D82">
        <w:rPr>
          <w:sz w:val="24"/>
          <w:szCs w:val="24"/>
        </w:rPr>
        <w:t xml:space="preserve"> словам, то «событие встречи», реально-ирреальная коллизия, которая с мягкой настойчивостью свершается во всякой картине Копьева, и определяет его статус «пограничного художника». Статус, важный и метафизически, и социально, особенно ценный в наше время, когда все </w:t>
      </w:r>
      <w:proofErr w:type="gramStart"/>
      <w:r w:rsidRPr="00BB4D82">
        <w:rPr>
          <w:sz w:val="24"/>
          <w:szCs w:val="24"/>
        </w:rPr>
        <w:t>толкутся</w:t>
      </w:r>
      <w:proofErr w:type="gramEnd"/>
      <w:r w:rsidRPr="00BB4D82">
        <w:rPr>
          <w:sz w:val="24"/>
          <w:szCs w:val="24"/>
        </w:rPr>
        <w:t xml:space="preserve"> то тут, то там, в разных </w:t>
      </w:r>
      <w:r w:rsidRPr="00BB4D82">
        <w:rPr>
          <w:sz w:val="24"/>
          <w:szCs w:val="24"/>
        </w:rPr>
        <w:lastRenderedPageBreak/>
        <w:t xml:space="preserve">пространствах, а прежний лирический призыв «возьмемся за руки, друзья!» — может в лучшем случае вызвать лишь приступ отчаянно-гомерического хохота.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Но, наверное, так было всегда. Всегда люди жили в разных измерениях, сами по себе, </w:t>
      </w:r>
      <w:r w:rsidR="00FA3F32">
        <w:rPr>
          <w:sz w:val="24"/>
          <w:szCs w:val="24"/>
        </w:rPr>
        <w:t>–</w:t>
      </w:r>
      <w:r w:rsidR="00FA3F32" w:rsidRPr="00BB4D82">
        <w:rPr>
          <w:sz w:val="24"/>
          <w:szCs w:val="24"/>
        </w:rPr>
        <w:t xml:space="preserve"> </w:t>
      </w:r>
      <w:r w:rsidRPr="00BB4D82">
        <w:rPr>
          <w:sz w:val="24"/>
          <w:szCs w:val="24"/>
        </w:rPr>
        <w:t xml:space="preserve">«взяться же за руки» можно только в образе. Тем более, если этот образ программно двуедин, колеблясь на грани сна и яви. На грани самой жизни, в конце концов — которая может кое-как, нехотя, слегка приоткрыть себя, когда в нее вникают на пороге, не пытаясь затащить в картину целиком (из-за чего весь мир не раз становился чудовищным </w:t>
      </w:r>
      <w:proofErr w:type="spellStart"/>
      <w:r w:rsidRPr="00BB4D82">
        <w:rPr>
          <w:sz w:val="24"/>
          <w:szCs w:val="24"/>
        </w:rPr>
        <w:t>суперхудожеством</w:t>
      </w:r>
      <w:proofErr w:type="spellEnd"/>
      <w:r w:rsidRPr="00BB4D82">
        <w:rPr>
          <w:sz w:val="24"/>
          <w:szCs w:val="24"/>
        </w:rPr>
        <w:t xml:space="preserve">). «Границы сближают»,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этот парадокс Честертона имеет и глубокий эстетический смысл.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>Пограничье можно себе представлять по-разному. Оно может быть мертвой зоной из «</w:t>
      </w:r>
      <w:proofErr w:type="spellStart"/>
      <w:r w:rsidRPr="00BB4D82">
        <w:rPr>
          <w:sz w:val="24"/>
          <w:szCs w:val="24"/>
        </w:rPr>
        <w:t>Сталкера</w:t>
      </w:r>
      <w:proofErr w:type="spellEnd"/>
      <w:r w:rsidRPr="00BB4D82">
        <w:rPr>
          <w:sz w:val="24"/>
          <w:szCs w:val="24"/>
        </w:rPr>
        <w:t xml:space="preserve">», где все полно обломков события </w:t>
      </w:r>
      <w:proofErr w:type="spellStart"/>
      <w:r w:rsidRPr="00BB4D82">
        <w:rPr>
          <w:sz w:val="24"/>
          <w:szCs w:val="24"/>
        </w:rPr>
        <w:t>невстречи</w:t>
      </w:r>
      <w:proofErr w:type="spellEnd"/>
      <w:r w:rsidRPr="00BB4D82">
        <w:rPr>
          <w:sz w:val="24"/>
          <w:szCs w:val="24"/>
        </w:rPr>
        <w:t xml:space="preserve">. Двадцатый век завершается как </w:t>
      </w:r>
      <w:proofErr w:type="spellStart"/>
      <w:r w:rsidRPr="00BB4D82">
        <w:rPr>
          <w:sz w:val="24"/>
          <w:szCs w:val="24"/>
        </w:rPr>
        <w:t>сталкерова</w:t>
      </w:r>
      <w:proofErr w:type="spellEnd"/>
      <w:r w:rsidRPr="00BB4D82">
        <w:rPr>
          <w:sz w:val="24"/>
          <w:szCs w:val="24"/>
        </w:rPr>
        <w:t xml:space="preserve"> полоса отчуждения. Но среди того же хлама может начаться,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да собственно, учитывая параллелизм миров, начинается всегда, — и обратный отсчет, </w:t>
      </w:r>
      <w:r w:rsidR="00FA3F32">
        <w:rPr>
          <w:sz w:val="24"/>
          <w:szCs w:val="24"/>
        </w:rPr>
        <w:t>к</w:t>
      </w:r>
      <w:r w:rsidRPr="00BB4D82">
        <w:rPr>
          <w:sz w:val="24"/>
          <w:szCs w:val="24"/>
        </w:rPr>
        <w:t xml:space="preserve">огда,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по </w:t>
      </w:r>
      <w:proofErr w:type="spellStart"/>
      <w:r w:rsidRPr="00BB4D82">
        <w:rPr>
          <w:sz w:val="24"/>
          <w:szCs w:val="24"/>
        </w:rPr>
        <w:t>святоотеческому</w:t>
      </w:r>
      <w:proofErr w:type="spellEnd"/>
      <w:r w:rsidRPr="00BB4D82">
        <w:rPr>
          <w:sz w:val="24"/>
          <w:szCs w:val="24"/>
        </w:rPr>
        <w:t xml:space="preserve"> слову,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«кит делается домом Ионы», означая надежду, обживающую отчаяние. </w:t>
      </w:r>
      <w:proofErr w:type="gramStart"/>
      <w:r w:rsidRPr="00BB4D82">
        <w:rPr>
          <w:sz w:val="24"/>
          <w:szCs w:val="24"/>
        </w:rPr>
        <w:t>Меланхолическая</w:t>
      </w:r>
      <w:proofErr w:type="gramEnd"/>
      <w:r w:rsidRPr="00BB4D82">
        <w:rPr>
          <w:sz w:val="24"/>
          <w:szCs w:val="24"/>
        </w:rPr>
        <w:t xml:space="preserve"> стынь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чувство, определяющее и метеорологию, и психологию картин нашего мастера. Но меланхолия издревле считалась настроем наиболее творческим, творчески-чреватым. Зябнущий же человек особенно чутко аккумулирует и бережет тепло. 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BB4D82">
        <w:rPr>
          <w:sz w:val="24"/>
          <w:szCs w:val="24"/>
        </w:rPr>
        <w:t xml:space="preserve">Так что искусство Михаила Копьева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пример замечательной стойкости. Стойкости,</w:t>
      </w:r>
      <w:r w:rsidR="00FA3F32" w:rsidRPr="00FA3F32">
        <w:rPr>
          <w:sz w:val="24"/>
          <w:szCs w:val="24"/>
        </w:rPr>
        <w:t xml:space="preserve"> </w:t>
      </w:r>
      <w:r w:rsidR="00FA3F32">
        <w:rPr>
          <w:sz w:val="24"/>
          <w:szCs w:val="24"/>
        </w:rPr>
        <w:t>–</w:t>
      </w:r>
      <w:r w:rsidRPr="00BB4D82">
        <w:rPr>
          <w:sz w:val="24"/>
          <w:szCs w:val="24"/>
        </w:rPr>
        <w:t xml:space="preserve"> вопреки его боевой фамилии, отнюдь не агрессивной. Но скорее учтивой и внимательной, чутко обеспечивающей момент равновесия в наших виртуальных реальностях. Многих художников, желая сделать им комплимент, называют «последними романтиками», а я бы хотел назвать Копьева «первым романтиком», поскольку он восстанавливает давно забытые духовные контакты и касания, представая новатором, но в деле достаточно древнем.</w:t>
      </w:r>
    </w:p>
    <w:p w:rsidR="00BB4D82" w:rsidRPr="00BB4D82" w:rsidRDefault="00BB4D82" w:rsidP="00BB4D82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BB4D82" w:rsidRPr="00BB4D82" w:rsidRDefault="00BB4D82" w:rsidP="00BB4D82">
      <w:pPr>
        <w:pStyle w:val="a3"/>
        <w:spacing w:line="276" w:lineRule="auto"/>
        <w:ind w:firstLine="709"/>
        <w:jc w:val="right"/>
        <w:rPr>
          <w:sz w:val="24"/>
          <w:szCs w:val="24"/>
        </w:rPr>
      </w:pPr>
      <w:r w:rsidRPr="00BB4D82">
        <w:rPr>
          <w:sz w:val="24"/>
          <w:szCs w:val="24"/>
        </w:rPr>
        <w:t>Михаил Соколов, доктор искусствоведения,</w:t>
      </w:r>
    </w:p>
    <w:p w:rsidR="00D870A6" w:rsidRPr="00BB4D82" w:rsidRDefault="00BB4D82" w:rsidP="00BB4D82">
      <w:pPr>
        <w:pStyle w:val="a3"/>
        <w:spacing w:line="276" w:lineRule="auto"/>
        <w:ind w:firstLine="709"/>
        <w:jc w:val="right"/>
        <w:rPr>
          <w:sz w:val="24"/>
          <w:szCs w:val="24"/>
        </w:rPr>
      </w:pPr>
      <w:r w:rsidRPr="00BB4D82">
        <w:rPr>
          <w:sz w:val="24"/>
          <w:szCs w:val="24"/>
        </w:rPr>
        <w:t>заслуженный деятель искусств Российской Федерации.</w:t>
      </w:r>
    </w:p>
    <w:sectPr w:rsidR="00D870A6" w:rsidRPr="00BB4D82" w:rsidSect="00D8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4D82"/>
    <w:rsid w:val="0088114C"/>
    <w:rsid w:val="009B0442"/>
    <w:rsid w:val="00BB4D82"/>
    <w:rsid w:val="00D870A6"/>
    <w:rsid w:val="00F12007"/>
    <w:rsid w:val="00FA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D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1697</Words>
  <Characters>9678</Characters>
  <Application>Microsoft Office Word</Application>
  <DocSecurity>0</DocSecurity>
  <Lines>80</Lines>
  <Paragraphs>22</Paragraphs>
  <ScaleCrop>false</ScaleCrop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gulyaeva</dc:creator>
  <cp:keywords/>
  <dc:description/>
  <cp:lastModifiedBy>gulyaeva</cp:lastModifiedBy>
  <cp:revision>4</cp:revision>
  <dcterms:created xsi:type="dcterms:W3CDTF">2014-07-31T10:15:00Z</dcterms:created>
  <dcterms:modified xsi:type="dcterms:W3CDTF">2014-07-31T11:03:00Z</dcterms:modified>
</cp:coreProperties>
</file>